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rPr>
          <w:rFonts w:hint="eastAsia" w:ascii="黑体" w:hAnsi="黑体" w:eastAsia="黑体" w:cs="黑体"/>
          <w:color w:val="606565"/>
          <w:kern w:val="0"/>
          <w:sz w:val="32"/>
          <w:szCs w:val="32"/>
        </w:rPr>
      </w:pPr>
      <w:r>
        <w:rPr>
          <w:rFonts w:hint="eastAsia" w:ascii="黑体" w:hAnsi="黑体" w:eastAsia="黑体" w:cs="黑体"/>
          <w:color w:val="606565"/>
          <w:kern w:val="0"/>
          <w:sz w:val="32"/>
          <w:szCs w:val="32"/>
        </w:rPr>
        <w:t>附件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Arial"/>
          <w:color w:val="606565"/>
          <w:kern w:val="0"/>
          <w:sz w:val="32"/>
          <w:szCs w:val="32"/>
        </w:rPr>
      </w:pPr>
      <w:r>
        <w:rPr>
          <w:rFonts w:hint="eastAsia" w:ascii="黑体" w:hAnsi="黑体" w:eastAsia="黑体" w:cs="黑体"/>
          <w:b w:val="0"/>
          <w:bCs w:val="0"/>
          <w:sz w:val="40"/>
          <w:szCs w:val="40"/>
          <w:lang w:val="en-US" w:eastAsia="zh-CN"/>
        </w:rPr>
        <w:t>黄建川个人简历</w:t>
      </w:r>
    </w:p>
    <w:tbl>
      <w:tblPr>
        <w:tblStyle w:val="4"/>
        <w:tblpPr w:leftFromText="180" w:rightFromText="180" w:vertAnchor="text" w:horzAnchor="page" w:tblpX="1738" w:tblpY="302"/>
        <w:tblOverlap w:val="never"/>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8"/>
        <w:gridCol w:w="1275"/>
        <w:gridCol w:w="1418"/>
        <w:gridCol w:w="198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41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黄建川</w:t>
            </w:r>
          </w:p>
        </w:tc>
        <w:tc>
          <w:tcPr>
            <w:tcW w:w="127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1418"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男</w:t>
            </w:r>
          </w:p>
        </w:tc>
        <w:tc>
          <w:tcPr>
            <w:tcW w:w="1984"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706"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1975</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lang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籍  贯</w:t>
            </w:r>
          </w:p>
        </w:tc>
        <w:tc>
          <w:tcPr>
            <w:tcW w:w="141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四川宜宾</w:t>
            </w:r>
          </w:p>
        </w:tc>
        <w:tc>
          <w:tcPr>
            <w:tcW w:w="127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141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中共党员</w:t>
            </w:r>
          </w:p>
        </w:tc>
        <w:tc>
          <w:tcPr>
            <w:tcW w:w="1984"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  历</w:t>
            </w:r>
          </w:p>
        </w:tc>
        <w:tc>
          <w:tcPr>
            <w:tcW w:w="1418"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本科</w:t>
            </w:r>
          </w:p>
        </w:tc>
        <w:tc>
          <w:tcPr>
            <w:tcW w:w="127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  称</w:t>
            </w:r>
          </w:p>
        </w:tc>
        <w:tc>
          <w:tcPr>
            <w:tcW w:w="1418" w:type="dxa"/>
            <w:vAlign w:val="center"/>
          </w:tcPr>
          <w:p>
            <w:pPr>
              <w:spacing w:line="560" w:lineRule="exact"/>
              <w:jc w:val="center"/>
              <w:rPr>
                <w:rFonts w:hint="eastAsia" w:ascii="仿宋_GB2312" w:hAnsi="仿宋_GB2312" w:eastAsia="仿宋_GB2312" w:cs="仿宋_GB2312"/>
                <w:sz w:val="24"/>
                <w:szCs w:val="24"/>
              </w:rPr>
            </w:pPr>
          </w:p>
        </w:tc>
        <w:tc>
          <w:tcPr>
            <w:tcW w:w="1984"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参加工作时间</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1993</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12</w:t>
            </w:r>
            <w:r>
              <w:rPr>
                <w:rFonts w:hint="eastAsia" w:ascii="仿宋_GB2312" w:hAnsi="仿宋_GB2312" w:eastAsia="仿宋_GB2312" w:cs="仿宋_GB2312"/>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89" w:type="dxa"/>
            <w:gridSpan w:val="2"/>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毕业学校及专业</w:t>
            </w:r>
          </w:p>
        </w:tc>
        <w:tc>
          <w:tcPr>
            <w:tcW w:w="6383" w:type="dxa"/>
            <w:gridSpan w:val="4"/>
            <w:vAlign w:val="center"/>
          </w:tcPr>
          <w:p>
            <w:pPr>
              <w:spacing w:line="560" w:lineRule="exact"/>
              <w:ind w:firstLine="1080" w:firstLineChars="450"/>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四川农业大学金融学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现任职务</w:t>
            </w:r>
          </w:p>
        </w:tc>
        <w:tc>
          <w:tcPr>
            <w:tcW w:w="7801" w:type="dxa"/>
            <w:gridSpan w:val="5"/>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内江兴隆村镇银行股份有限公司</w:t>
            </w:r>
            <w:r>
              <w:rPr>
                <w:rFonts w:hint="eastAsia" w:ascii="仿宋_GB2312" w:hAnsi="仿宋_GB2312" w:eastAsia="仿宋_GB2312" w:cs="仿宋_GB2312"/>
                <w:color w:val="000000"/>
                <w:sz w:val="24"/>
                <w:szCs w:val="24"/>
                <w:lang w:val="en-US" w:eastAsia="zh-CN"/>
              </w:rPr>
              <w:t>党委书记、</w:t>
            </w:r>
            <w:r>
              <w:rPr>
                <w:rFonts w:hint="eastAsia" w:ascii="仿宋_GB2312" w:hAnsi="仿宋_GB2312" w:eastAsia="仿宋_GB2312" w:cs="仿宋_GB2312"/>
                <w:color w:val="000000"/>
                <w:sz w:val="24"/>
                <w:szCs w:val="24"/>
              </w:rPr>
              <w:t>董事长、董事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拟任职务</w:t>
            </w:r>
          </w:p>
        </w:tc>
        <w:tc>
          <w:tcPr>
            <w:tcW w:w="7801" w:type="dxa"/>
            <w:gridSpan w:val="5"/>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内江兴隆村镇银行股份有限公司</w:t>
            </w:r>
            <w:r>
              <w:rPr>
                <w:rFonts w:hint="eastAsia" w:ascii="仿宋_GB2312" w:hAnsi="仿宋_GB2312" w:eastAsia="仿宋_GB2312" w:cs="仿宋_GB2312"/>
                <w:sz w:val="24"/>
                <w:szCs w:val="24"/>
                <w:lang w:eastAsia="zh-CN"/>
              </w:rPr>
              <w:t>第五届董事会</w:t>
            </w:r>
            <w:r>
              <w:rPr>
                <w:rFonts w:hint="eastAsia" w:ascii="仿宋_GB2312" w:hAnsi="仿宋_GB2312" w:eastAsia="仿宋_GB2312" w:cs="仿宋_GB2312"/>
                <w:sz w:val="24"/>
                <w:szCs w:val="24"/>
              </w:rPr>
              <w:t>董事</w:t>
            </w:r>
            <w:r>
              <w:rPr>
                <w:rFonts w:hint="eastAsia" w:ascii="仿宋_GB2312" w:hAnsi="仿宋_GB2312" w:eastAsia="仿宋_GB2312" w:cs="仿宋_GB2312"/>
                <w:sz w:val="24"/>
                <w:szCs w:val="24"/>
                <w:lang w:eastAsia="zh-CN"/>
              </w:rPr>
              <w:t>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6"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历</w:t>
            </w:r>
          </w:p>
        </w:tc>
        <w:tc>
          <w:tcPr>
            <w:tcW w:w="7801" w:type="dxa"/>
            <w:gridSpan w:val="5"/>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1993.12-1997.0</w:t>
            </w:r>
            <w:r>
              <w:rPr>
                <w:rFonts w:hint="eastAsia" w:ascii="仿宋_GB2312" w:hAnsi="仿宋_GB2312" w:eastAsia="仿宋_GB2312" w:cs="仿宋_GB2312"/>
                <w:sz w:val="24"/>
                <w:szCs w:val="24"/>
                <w:lang w:val="en-US" w:eastAsia="zh-CN"/>
              </w:rPr>
              <w:t xml:space="preserve">7   </w:t>
            </w:r>
            <w:r>
              <w:rPr>
                <w:rFonts w:hint="eastAsia" w:ascii="仿宋_GB2312" w:hAnsi="仿宋_GB2312" w:eastAsia="仿宋_GB2312" w:cs="仿宋_GB2312"/>
                <w:sz w:val="24"/>
                <w:szCs w:val="24"/>
              </w:rPr>
              <w:t>宜宾市大观楼信用社营业部出纳、会计；</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1997.07-2000.04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宜宾市大观楼信用社信贷部信贷员；</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2000.04-2003.10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宜宾市大观楼信用社信贷部主任；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2003.10-2006.12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宜宾市城市信用社江北建材城营业处主任；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2006.12-2008.12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宜宾市商业银行珙县支行副行长（主持工作）；</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2008.12-2013.10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宜宾市商业银行珙县支行行长；</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2013.10-2014.01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宜宾市商业银行公司业务部总经理；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2014.01-2015.03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宜宾市商业银行业务发展部总经理兼信贷部总经理；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2015.03-2015.08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内江兴隆村镇银行行长（代为履职）；</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2015.08-2017.02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内江兴隆村镇银行董事、行长；</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2017.02至今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内江兴隆村镇银行董事、董事长；</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2023.08至今      内江兴隆村镇银行党委书记、董事长。</w:t>
            </w:r>
          </w:p>
          <w:p>
            <w:pPr>
              <w:spacing w:line="276" w:lineRule="auto"/>
              <w:contextualSpacing/>
              <w:rPr>
                <w:rFonts w:hint="eastAsia" w:ascii="仿宋_GB2312" w:hAnsi="仿宋_GB2312" w:eastAsia="仿宋_GB2312" w:cs="仿宋_GB2312"/>
                <w:sz w:val="24"/>
                <w:szCs w:val="24"/>
              </w:rPr>
            </w:pPr>
          </w:p>
          <w:p>
            <w:pPr>
              <w:spacing w:line="276" w:lineRule="auto"/>
              <w:contextualSpacing/>
              <w:rPr>
                <w:rFonts w:hint="eastAsia" w:ascii="仿宋_GB2312" w:hAnsi="仿宋_GB2312" w:eastAsia="仿宋_GB2312" w:cs="仿宋_GB2312"/>
                <w:sz w:val="24"/>
                <w:szCs w:val="24"/>
              </w:rPr>
            </w:pPr>
          </w:p>
          <w:p>
            <w:pPr>
              <w:spacing w:line="276" w:lineRule="auto"/>
              <w:contextualSpacing/>
              <w:rPr>
                <w:rFonts w:hint="eastAsia" w:ascii="仿宋_GB2312" w:hAnsi="仿宋_GB2312" w:eastAsia="仿宋_GB2312" w:cs="仿宋_GB2312"/>
                <w:sz w:val="24"/>
                <w:szCs w:val="24"/>
              </w:rPr>
            </w:pPr>
          </w:p>
        </w:tc>
      </w:tr>
    </w:tbl>
    <w:p>
      <w:pPr>
        <w:jc w:val="center"/>
        <w:rPr>
          <w:rFonts w:hint="eastAsia" w:ascii="仿宋" w:hAnsi="仿宋" w:eastAsia="仿宋" w:cs="仿宋_GB2312"/>
          <w:sz w:val="44"/>
          <w:szCs w:val="44"/>
        </w:rPr>
      </w:pPr>
    </w:p>
    <w:p>
      <w:pPr>
        <w:jc w:val="center"/>
        <w:rPr>
          <w:rFonts w:hint="eastAsia" w:ascii="仿宋" w:hAnsi="仿宋" w:eastAsia="仿宋" w:cs="仿宋_GB2312"/>
          <w:sz w:val="44"/>
          <w:szCs w:val="44"/>
        </w:rPr>
      </w:pPr>
    </w:p>
    <w:p>
      <w:pPr>
        <w:jc w:val="center"/>
        <w:rPr>
          <w:rFonts w:hint="eastAsia" w:ascii="仿宋" w:hAnsi="仿宋" w:eastAsia="仿宋" w:cs="仿宋_GB2312"/>
          <w:sz w:val="44"/>
          <w:szCs w:val="44"/>
        </w:rPr>
      </w:pPr>
      <w:r>
        <w:rPr>
          <w:rFonts w:hint="eastAsia" w:ascii="黑体" w:hAnsi="黑体" w:eastAsia="黑体" w:cs="黑体"/>
          <w:b w:val="0"/>
          <w:bCs w:val="0"/>
          <w:sz w:val="40"/>
          <w:szCs w:val="40"/>
          <w:lang w:val="en-US" w:eastAsia="zh-CN"/>
        </w:rPr>
        <w:t>邱龙斌个人简历</w:t>
      </w:r>
    </w:p>
    <w:tbl>
      <w:tblPr>
        <w:tblStyle w:val="4"/>
        <w:tblpPr w:leftFromText="180" w:rightFromText="180" w:vertAnchor="text" w:horzAnchor="page" w:tblpX="1738" w:tblpY="302"/>
        <w:tblOverlap w:val="never"/>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8"/>
        <w:gridCol w:w="1275"/>
        <w:gridCol w:w="1418"/>
        <w:gridCol w:w="198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41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邱龙斌</w:t>
            </w:r>
          </w:p>
        </w:tc>
        <w:tc>
          <w:tcPr>
            <w:tcW w:w="127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141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w:t>
            </w:r>
          </w:p>
        </w:tc>
        <w:tc>
          <w:tcPr>
            <w:tcW w:w="1984"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197</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籍  贯</w:t>
            </w:r>
          </w:p>
        </w:tc>
        <w:tc>
          <w:tcPr>
            <w:tcW w:w="141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四川隆昌</w:t>
            </w:r>
          </w:p>
        </w:tc>
        <w:tc>
          <w:tcPr>
            <w:tcW w:w="127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141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中共党员</w:t>
            </w:r>
          </w:p>
        </w:tc>
        <w:tc>
          <w:tcPr>
            <w:tcW w:w="1984"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  历</w:t>
            </w:r>
          </w:p>
        </w:tc>
        <w:tc>
          <w:tcPr>
            <w:tcW w:w="141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硕士研究生</w:t>
            </w:r>
          </w:p>
        </w:tc>
        <w:tc>
          <w:tcPr>
            <w:tcW w:w="127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  称</w:t>
            </w:r>
          </w:p>
        </w:tc>
        <w:tc>
          <w:tcPr>
            <w:tcW w:w="1418" w:type="dxa"/>
            <w:vAlign w:val="center"/>
          </w:tcPr>
          <w:p>
            <w:pPr>
              <w:spacing w:line="560" w:lineRule="exact"/>
              <w:jc w:val="center"/>
              <w:rPr>
                <w:rFonts w:hint="eastAsia" w:ascii="仿宋_GB2312" w:hAnsi="仿宋_GB2312" w:eastAsia="仿宋_GB2312" w:cs="仿宋_GB2312"/>
                <w:sz w:val="24"/>
                <w:szCs w:val="24"/>
              </w:rPr>
            </w:pPr>
          </w:p>
        </w:tc>
        <w:tc>
          <w:tcPr>
            <w:tcW w:w="1984"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参加工作时间</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r>
              <w:rPr>
                <w:rFonts w:hint="eastAsia" w:ascii="仿宋_GB2312" w:hAnsi="仿宋_GB2312" w:eastAsia="仿宋_GB2312" w:cs="仿宋_GB2312"/>
                <w:sz w:val="24"/>
                <w:szCs w:val="24"/>
                <w:lang w:val="en-US" w:eastAsia="zh-CN"/>
              </w:rPr>
              <w:t>87</w:t>
            </w:r>
            <w:r>
              <w:rPr>
                <w:rFonts w:hint="eastAsia" w:ascii="仿宋_GB2312" w:hAnsi="仿宋_GB2312" w:eastAsia="仿宋_GB2312" w:cs="仿宋_GB2312"/>
                <w:sz w:val="24"/>
                <w:szCs w:val="24"/>
              </w:rPr>
              <w:t>年1</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89" w:type="dxa"/>
            <w:gridSpan w:val="2"/>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毕业学校及专业</w:t>
            </w:r>
          </w:p>
        </w:tc>
        <w:tc>
          <w:tcPr>
            <w:tcW w:w="6383" w:type="dxa"/>
            <w:gridSpan w:val="4"/>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四川大学工学专业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现任职务</w:t>
            </w:r>
          </w:p>
        </w:tc>
        <w:tc>
          <w:tcPr>
            <w:tcW w:w="7801" w:type="dxa"/>
            <w:gridSpan w:val="5"/>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内江兴隆村镇银行股份有限公司党委委员、董事、行长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拟任职务</w:t>
            </w:r>
          </w:p>
        </w:tc>
        <w:tc>
          <w:tcPr>
            <w:tcW w:w="7801" w:type="dxa"/>
            <w:gridSpan w:val="5"/>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内江兴隆村镇银行股份有限公司第</w:t>
            </w:r>
            <w:r>
              <w:rPr>
                <w:rFonts w:hint="eastAsia" w:ascii="仿宋_GB2312" w:hAnsi="仿宋_GB2312" w:eastAsia="仿宋_GB2312" w:cs="仿宋_GB2312"/>
                <w:sz w:val="24"/>
                <w:szCs w:val="24"/>
                <w:lang w:eastAsia="zh-CN"/>
              </w:rPr>
              <w:t>五</w:t>
            </w:r>
            <w:r>
              <w:rPr>
                <w:rFonts w:hint="eastAsia" w:ascii="仿宋_GB2312" w:hAnsi="仿宋_GB2312" w:eastAsia="仿宋_GB2312" w:cs="仿宋_GB2312"/>
                <w:sz w:val="24"/>
                <w:szCs w:val="24"/>
              </w:rPr>
              <w:t>届董事会执行董事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6"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历</w:t>
            </w:r>
          </w:p>
        </w:tc>
        <w:tc>
          <w:tcPr>
            <w:tcW w:w="7801" w:type="dxa"/>
            <w:gridSpan w:val="5"/>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1987.11-1991.05</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总后勤部青藏兵站部服役；</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1991.05-2003.12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人民银行隆昌县支行监管员；</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2003.12-2009.07</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内江银监分局监管员；</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2009.08-2010.12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隆昌兴隆村镇银行党委委员、副行长；</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2010.12-2017.02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内江兴隆村镇银行副行长</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2011.05-2017.07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内江兴隆村镇银行工会主席；</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2013.01至今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内江兴隆村镇银行党委委员；</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2013.01-2014.09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内江兴隆村镇银行纪委书记；</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2013.10至今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内江兴隆村镇银行董事；</w:t>
            </w:r>
          </w:p>
          <w:p>
            <w:pPr>
              <w:spacing w:line="360" w:lineRule="auto"/>
              <w:contextualSpacing/>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2017.02至今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内江兴隆村镇银行行长</w:t>
            </w:r>
            <w:r>
              <w:rPr>
                <w:rFonts w:hint="eastAsia" w:ascii="仿宋_GB2312" w:hAnsi="仿宋_GB2312" w:eastAsia="仿宋_GB2312" w:cs="仿宋_GB2312"/>
                <w:sz w:val="24"/>
                <w:szCs w:val="24"/>
                <w:lang w:eastAsia="zh-CN"/>
              </w:rPr>
              <w:t>。</w:t>
            </w:r>
          </w:p>
        </w:tc>
      </w:tr>
    </w:tbl>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4"/>
          <w:szCs w:val="24"/>
        </w:rPr>
      </w:pPr>
      <w:r>
        <w:rPr>
          <w:rFonts w:hint="eastAsia" w:ascii="黑体" w:hAnsi="黑体" w:eastAsia="黑体" w:cs="黑体"/>
          <w:b w:val="0"/>
          <w:bCs w:val="0"/>
          <w:sz w:val="40"/>
          <w:szCs w:val="40"/>
          <w:lang w:val="en-US" w:eastAsia="zh-CN"/>
        </w:rPr>
        <w:t>许迅个人简历</w:t>
      </w:r>
    </w:p>
    <w:tbl>
      <w:tblPr>
        <w:tblStyle w:val="4"/>
        <w:tblpPr w:leftFromText="180" w:rightFromText="180" w:vertAnchor="text" w:horzAnchor="page" w:tblpX="1738" w:tblpY="302"/>
        <w:tblOverlap w:val="never"/>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8"/>
        <w:gridCol w:w="1275"/>
        <w:gridCol w:w="1418"/>
        <w:gridCol w:w="198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41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许迅</w:t>
            </w:r>
          </w:p>
        </w:tc>
        <w:tc>
          <w:tcPr>
            <w:tcW w:w="127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141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w:t>
            </w:r>
          </w:p>
        </w:tc>
        <w:tc>
          <w:tcPr>
            <w:tcW w:w="1984"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197</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12</w:t>
            </w:r>
            <w:r>
              <w:rPr>
                <w:rFonts w:hint="eastAsia" w:ascii="仿宋_GB2312" w:hAnsi="仿宋_GB2312" w:eastAsia="仿宋_GB2312" w:cs="仿宋_GB2312"/>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籍  贯</w:t>
            </w:r>
          </w:p>
        </w:tc>
        <w:tc>
          <w:tcPr>
            <w:tcW w:w="141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四川隆昌</w:t>
            </w:r>
          </w:p>
        </w:tc>
        <w:tc>
          <w:tcPr>
            <w:tcW w:w="127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141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中共党员</w:t>
            </w:r>
          </w:p>
        </w:tc>
        <w:tc>
          <w:tcPr>
            <w:tcW w:w="1984"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  历</w:t>
            </w:r>
          </w:p>
        </w:tc>
        <w:tc>
          <w:tcPr>
            <w:tcW w:w="141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硕士研究生</w:t>
            </w:r>
          </w:p>
        </w:tc>
        <w:tc>
          <w:tcPr>
            <w:tcW w:w="127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  称</w:t>
            </w:r>
          </w:p>
        </w:tc>
        <w:tc>
          <w:tcPr>
            <w:tcW w:w="1418"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经济师</w:t>
            </w:r>
          </w:p>
        </w:tc>
        <w:tc>
          <w:tcPr>
            <w:tcW w:w="1984"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参加工作时间</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r>
              <w:rPr>
                <w:rFonts w:hint="eastAsia" w:ascii="仿宋_GB2312" w:hAnsi="仿宋_GB2312" w:eastAsia="仿宋_GB2312" w:cs="仿宋_GB2312"/>
                <w:sz w:val="24"/>
                <w:szCs w:val="24"/>
                <w:lang w:val="en-US" w:eastAsia="zh-CN"/>
              </w:rPr>
              <w:t>92</w:t>
            </w:r>
            <w:r>
              <w:rPr>
                <w:rFonts w:hint="eastAsia" w:ascii="仿宋_GB2312" w:hAnsi="仿宋_GB2312" w:eastAsia="仿宋_GB2312" w:cs="仿宋_GB2312"/>
                <w:sz w:val="24"/>
                <w:szCs w:val="24"/>
              </w:rPr>
              <w:t>年1</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89" w:type="dxa"/>
            <w:gridSpan w:val="2"/>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毕业学校及专业</w:t>
            </w:r>
          </w:p>
        </w:tc>
        <w:tc>
          <w:tcPr>
            <w:tcW w:w="6383" w:type="dxa"/>
            <w:gridSpan w:val="4"/>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澳门城市大学工商管理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现任职务</w:t>
            </w:r>
          </w:p>
        </w:tc>
        <w:tc>
          <w:tcPr>
            <w:tcW w:w="7801" w:type="dxa"/>
            <w:gridSpan w:val="5"/>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内江兴隆村镇银行股份有限公司党委委员、副行长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拟任职务</w:t>
            </w:r>
          </w:p>
        </w:tc>
        <w:tc>
          <w:tcPr>
            <w:tcW w:w="7801" w:type="dxa"/>
            <w:gridSpan w:val="5"/>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内江兴隆村镇银行股份有限公司第</w:t>
            </w:r>
            <w:r>
              <w:rPr>
                <w:rFonts w:hint="eastAsia" w:ascii="仿宋_GB2312" w:hAnsi="仿宋_GB2312" w:eastAsia="仿宋_GB2312" w:cs="仿宋_GB2312"/>
                <w:sz w:val="24"/>
                <w:szCs w:val="24"/>
                <w:lang w:eastAsia="zh-CN"/>
              </w:rPr>
              <w:t>五</w:t>
            </w:r>
            <w:r>
              <w:rPr>
                <w:rFonts w:hint="eastAsia" w:ascii="仿宋_GB2312" w:hAnsi="仿宋_GB2312" w:eastAsia="仿宋_GB2312" w:cs="仿宋_GB2312"/>
                <w:sz w:val="24"/>
                <w:szCs w:val="24"/>
              </w:rPr>
              <w:t>届董事会执行董事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6"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历</w:t>
            </w:r>
          </w:p>
        </w:tc>
        <w:tc>
          <w:tcPr>
            <w:tcW w:w="7801" w:type="dxa"/>
            <w:gridSpan w:val="5"/>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p>
          <w:p>
            <w:pPr>
              <w:spacing w:line="360" w:lineRule="auto"/>
              <w:contextualSpacing/>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1992.12-1995.01</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隆昌县青龙信用社任出纳、会计；</w:t>
            </w:r>
          </w:p>
          <w:p>
            <w:pPr>
              <w:spacing w:line="360" w:lineRule="auto"/>
              <w:contextualSpacing/>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1995.01-1996.07</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隆昌县圣灯信用社任信贷员；</w:t>
            </w:r>
          </w:p>
          <w:p>
            <w:pPr>
              <w:spacing w:line="360" w:lineRule="auto"/>
              <w:contextualSpacing/>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1996.07-1999.01</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隆昌县农村信用联社办公室任秘书；</w:t>
            </w:r>
          </w:p>
          <w:p>
            <w:pPr>
              <w:spacing w:line="360" w:lineRule="auto"/>
              <w:contextualSpacing/>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1999.01-2003.08</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隆昌县农村信用联社办公室任副主任、主任；</w:t>
            </w:r>
          </w:p>
          <w:p>
            <w:pPr>
              <w:spacing w:line="360" w:lineRule="auto"/>
              <w:contextualSpacing/>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2003.08-2004.06</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隆昌县龙市信用社任主任；</w:t>
            </w:r>
          </w:p>
          <w:p>
            <w:pPr>
              <w:spacing w:line="360" w:lineRule="auto"/>
              <w:contextualSpacing/>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2004.06-2006.10</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隆昌县大东信用社任主任；</w:t>
            </w:r>
          </w:p>
          <w:p>
            <w:pPr>
              <w:spacing w:line="360" w:lineRule="auto"/>
              <w:contextualSpacing/>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2006.10-2009.08</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隆昌县城区信用社任主任；</w:t>
            </w:r>
          </w:p>
          <w:p>
            <w:pPr>
              <w:spacing w:line="360" w:lineRule="auto"/>
              <w:contextualSpacing/>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2009.08-2010.12</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隆昌兴隆村镇银行行长助理；</w:t>
            </w:r>
          </w:p>
          <w:p>
            <w:pPr>
              <w:spacing w:line="360" w:lineRule="auto"/>
              <w:contextualSpacing/>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2010.12-2012.03</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内江兴隆村镇银行隆昌支行副行长（主持工作）；</w:t>
            </w:r>
          </w:p>
          <w:p>
            <w:pPr>
              <w:spacing w:line="360" w:lineRule="auto"/>
              <w:contextualSpacing/>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2012.03-2012.08</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内江兴隆村镇银行东兴支行副行长（主持工作）；</w:t>
            </w:r>
          </w:p>
          <w:p>
            <w:pPr>
              <w:spacing w:line="360" w:lineRule="auto"/>
              <w:contextualSpacing/>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2012.09-2016.12</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内江兴隆村镇银行东兴支行行长；</w:t>
            </w:r>
          </w:p>
          <w:p>
            <w:pPr>
              <w:spacing w:line="360" w:lineRule="auto"/>
              <w:contextualSpacing/>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2013.09至今</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内江兴隆村镇银行党委委员；</w:t>
            </w:r>
          </w:p>
          <w:p>
            <w:pPr>
              <w:spacing w:line="360" w:lineRule="auto"/>
              <w:contextualSpacing/>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2016.12-2020.9</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内江兴隆村镇银行行长助理；</w:t>
            </w:r>
          </w:p>
          <w:p>
            <w:pPr>
              <w:spacing w:line="360" w:lineRule="auto"/>
              <w:contextualSpacing/>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2020.9至今</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内江兴隆村镇银行副行长。</w:t>
            </w:r>
          </w:p>
        </w:tc>
      </w:tr>
    </w:tbl>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default" w:ascii="仿宋_GB2312" w:hAnsi="仿宋_GB2312" w:eastAsia="仿宋_GB2312" w:cs="仿宋_GB2312"/>
          <w:sz w:val="32"/>
          <w:szCs w:val="32"/>
          <w:lang w:val="en-US" w:eastAsia="zh-CN"/>
        </w:rPr>
      </w:pPr>
      <w:r>
        <w:rPr>
          <w:rFonts w:hint="eastAsia" w:ascii="黑体" w:hAnsi="黑体" w:eastAsia="黑体" w:cs="黑体"/>
          <w:b w:val="0"/>
          <w:bCs w:val="0"/>
          <w:sz w:val="40"/>
          <w:szCs w:val="40"/>
          <w:lang w:val="en-US" w:eastAsia="zh-CN"/>
        </w:rPr>
        <w:t>唐粼个人简历</w:t>
      </w:r>
    </w:p>
    <w:tbl>
      <w:tblPr>
        <w:tblStyle w:val="4"/>
        <w:tblpPr w:leftFromText="180" w:rightFromText="180" w:vertAnchor="text" w:horzAnchor="page" w:tblpX="1738" w:tblpY="302"/>
        <w:tblOverlap w:val="never"/>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8"/>
        <w:gridCol w:w="1275"/>
        <w:gridCol w:w="1418"/>
        <w:gridCol w:w="198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41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 w:val="0"/>
                <w:bCs/>
                <w:sz w:val="24"/>
                <w:szCs w:val="24"/>
              </w:rPr>
              <w:t>唐粼</w:t>
            </w:r>
          </w:p>
        </w:tc>
        <w:tc>
          <w:tcPr>
            <w:tcW w:w="127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1418"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女</w:t>
            </w:r>
          </w:p>
        </w:tc>
        <w:tc>
          <w:tcPr>
            <w:tcW w:w="1984"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r>
              <w:rPr>
                <w:rFonts w:hint="eastAsia" w:ascii="仿宋_GB2312" w:hAnsi="仿宋_GB2312" w:eastAsia="仿宋_GB2312" w:cs="仿宋_GB2312"/>
                <w:sz w:val="24"/>
                <w:szCs w:val="24"/>
                <w:lang w:val="en-US" w:eastAsia="zh-CN"/>
              </w:rPr>
              <w:t>80</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籍  贯</w:t>
            </w:r>
          </w:p>
        </w:tc>
        <w:tc>
          <w:tcPr>
            <w:tcW w:w="141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 w:val="0"/>
                <w:bCs/>
                <w:sz w:val="24"/>
                <w:szCs w:val="24"/>
              </w:rPr>
              <w:t>四川成都</w:t>
            </w:r>
          </w:p>
        </w:tc>
        <w:tc>
          <w:tcPr>
            <w:tcW w:w="127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141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中共党员</w:t>
            </w:r>
          </w:p>
        </w:tc>
        <w:tc>
          <w:tcPr>
            <w:tcW w:w="1984"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  历</w:t>
            </w:r>
          </w:p>
        </w:tc>
        <w:tc>
          <w:tcPr>
            <w:tcW w:w="141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 w:val="0"/>
                <w:bCs/>
                <w:sz w:val="24"/>
                <w:szCs w:val="24"/>
              </w:rPr>
              <w:t>博士研究生</w:t>
            </w:r>
          </w:p>
        </w:tc>
        <w:tc>
          <w:tcPr>
            <w:tcW w:w="127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  称</w:t>
            </w:r>
          </w:p>
        </w:tc>
        <w:tc>
          <w:tcPr>
            <w:tcW w:w="1418"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高级经济师</w:t>
            </w:r>
          </w:p>
        </w:tc>
        <w:tc>
          <w:tcPr>
            <w:tcW w:w="1984"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参加工作时间</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2003</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89" w:type="dxa"/>
            <w:gridSpan w:val="2"/>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毕业学校及专业</w:t>
            </w:r>
          </w:p>
        </w:tc>
        <w:tc>
          <w:tcPr>
            <w:tcW w:w="6383" w:type="dxa"/>
            <w:gridSpan w:val="4"/>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西南财经大学工商管理学院</w:t>
            </w:r>
            <w:r>
              <w:rPr>
                <w:rFonts w:hint="eastAsia" w:ascii="仿宋_GB2312" w:hAnsi="仿宋_GB2312" w:eastAsia="仿宋_GB2312" w:cs="仿宋_GB2312"/>
                <w:sz w:val="24"/>
                <w:szCs w:val="24"/>
                <w:lang w:eastAsia="zh-CN"/>
              </w:rPr>
              <w:t>产业经济学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现任职务</w:t>
            </w:r>
          </w:p>
        </w:tc>
        <w:tc>
          <w:tcPr>
            <w:tcW w:w="7801" w:type="dxa"/>
            <w:gridSpan w:val="5"/>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宜宾市商业银行董事会秘书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拟任职务</w:t>
            </w:r>
          </w:p>
        </w:tc>
        <w:tc>
          <w:tcPr>
            <w:tcW w:w="7801" w:type="dxa"/>
            <w:gridSpan w:val="5"/>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内江兴隆村镇银行股份有限公司第</w:t>
            </w:r>
            <w:r>
              <w:rPr>
                <w:rFonts w:hint="eastAsia" w:ascii="仿宋_GB2312" w:hAnsi="仿宋_GB2312" w:eastAsia="仿宋_GB2312" w:cs="仿宋_GB2312"/>
                <w:sz w:val="24"/>
                <w:szCs w:val="24"/>
                <w:lang w:eastAsia="zh-CN"/>
              </w:rPr>
              <w:t>五</w:t>
            </w:r>
            <w:r>
              <w:rPr>
                <w:rFonts w:hint="eastAsia" w:ascii="仿宋_GB2312" w:hAnsi="仿宋_GB2312" w:eastAsia="仿宋_GB2312" w:cs="仿宋_GB2312"/>
                <w:sz w:val="24"/>
                <w:szCs w:val="24"/>
              </w:rPr>
              <w:t>届董事会</w:t>
            </w:r>
            <w:r>
              <w:rPr>
                <w:rFonts w:hint="eastAsia" w:ascii="仿宋_GB2312" w:hAnsi="仿宋_GB2312" w:eastAsia="仿宋_GB2312" w:cs="仿宋_GB2312"/>
                <w:sz w:val="24"/>
                <w:szCs w:val="24"/>
                <w:lang w:eastAsia="zh-CN"/>
              </w:rPr>
              <w:t>股东</w:t>
            </w:r>
            <w:r>
              <w:rPr>
                <w:rFonts w:hint="eastAsia" w:ascii="仿宋_GB2312" w:hAnsi="仿宋_GB2312" w:eastAsia="仿宋_GB2312" w:cs="仿宋_GB2312"/>
                <w:sz w:val="24"/>
                <w:szCs w:val="24"/>
              </w:rPr>
              <w:t>董事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8"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历</w:t>
            </w:r>
          </w:p>
        </w:tc>
        <w:tc>
          <w:tcPr>
            <w:tcW w:w="7801" w:type="dxa"/>
            <w:gridSpan w:val="5"/>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2"/>
                <w:lang w:eastAsia="zh-CN"/>
              </w:rPr>
            </w:pPr>
            <w:r>
              <w:rPr>
                <w:rFonts w:hint="eastAsia" w:ascii="宋体" w:hAnsi="宋体" w:eastAsia="宋体" w:cs="宋体"/>
                <w:sz w:val="21"/>
                <w:szCs w:val="22"/>
                <w:lang w:val="en-US" w:eastAsia="zh-CN"/>
              </w:rPr>
              <w:t>1</w:t>
            </w:r>
            <w:r>
              <w:rPr>
                <w:rFonts w:hint="eastAsia" w:ascii="宋体" w:hAnsi="宋体" w:eastAsia="宋体" w:cs="宋体"/>
                <w:sz w:val="21"/>
                <w:szCs w:val="22"/>
                <w:lang w:eastAsia="zh-CN"/>
              </w:rPr>
              <w:t>999</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09-2003</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0</w:t>
            </w:r>
            <w:r>
              <w:rPr>
                <w:rFonts w:hint="eastAsia" w:ascii="宋体" w:hAnsi="宋体" w:eastAsia="宋体" w:cs="宋体"/>
                <w:sz w:val="21"/>
                <w:szCs w:val="22"/>
                <w:lang w:val="en-US" w:eastAsia="zh-CN"/>
              </w:rPr>
              <w:t xml:space="preserve">6   </w:t>
            </w:r>
            <w:r>
              <w:rPr>
                <w:rFonts w:hint="eastAsia" w:ascii="宋体" w:hAnsi="宋体" w:eastAsia="宋体" w:cs="宋体"/>
                <w:sz w:val="21"/>
                <w:szCs w:val="22"/>
                <w:lang w:eastAsia="zh-CN"/>
              </w:rPr>
              <w:t>西南财经大学经济学本科学生；</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2"/>
                <w:lang w:eastAsia="zh-CN"/>
              </w:rPr>
            </w:pPr>
            <w:r>
              <w:rPr>
                <w:rFonts w:hint="eastAsia" w:ascii="宋体" w:hAnsi="宋体" w:eastAsia="宋体" w:cs="宋体"/>
                <w:sz w:val="21"/>
                <w:szCs w:val="22"/>
                <w:lang w:eastAsia="zh-CN"/>
              </w:rPr>
              <w:t>2003</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07-2005</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09   建设银行成都新鸿支行会计部会计主办；</w:t>
            </w:r>
          </w:p>
          <w:p>
            <w:pPr>
              <w:keepNext w:val="0"/>
              <w:keepLines w:val="0"/>
              <w:pageBreakBefore w:val="0"/>
              <w:widowControl w:val="0"/>
              <w:kinsoku/>
              <w:wordWrap/>
              <w:overflowPunct/>
              <w:topLinePunct w:val="0"/>
              <w:autoSpaceDE/>
              <w:autoSpaceDN/>
              <w:bidi w:val="0"/>
              <w:adjustRightInd w:val="0"/>
              <w:snapToGrid w:val="0"/>
              <w:spacing w:line="240" w:lineRule="auto"/>
              <w:ind w:left="1780" w:leftChars="0" w:hanging="1780" w:hangingChars="848"/>
              <w:jc w:val="left"/>
              <w:textAlignment w:val="auto"/>
              <w:rPr>
                <w:rFonts w:hint="eastAsia" w:ascii="宋体" w:hAnsi="宋体" w:eastAsia="宋体" w:cs="宋体"/>
                <w:sz w:val="21"/>
                <w:szCs w:val="22"/>
                <w:lang w:eastAsia="zh-CN"/>
              </w:rPr>
            </w:pPr>
            <w:r>
              <w:rPr>
                <w:rFonts w:hint="eastAsia" w:ascii="宋体" w:hAnsi="宋体" w:eastAsia="宋体" w:cs="宋体"/>
                <w:sz w:val="21"/>
                <w:szCs w:val="22"/>
                <w:lang w:eastAsia="zh-CN"/>
              </w:rPr>
              <w:t>2005</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09-2008</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 xml:space="preserve">07 </w:t>
            </w:r>
            <w:r>
              <w:rPr>
                <w:rFonts w:hint="eastAsia" w:ascii="宋体" w:hAnsi="宋体" w:eastAsia="宋体" w:cs="宋体"/>
                <w:sz w:val="21"/>
                <w:szCs w:val="22"/>
                <w:lang w:val="en-US" w:eastAsia="zh-CN"/>
              </w:rPr>
              <w:t xml:space="preserve">  </w:t>
            </w:r>
            <w:r>
              <w:rPr>
                <w:rFonts w:hint="eastAsia" w:ascii="宋体" w:hAnsi="宋体" w:eastAsia="宋体" w:cs="宋体"/>
                <w:sz w:val="21"/>
                <w:szCs w:val="22"/>
                <w:lang w:eastAsia="zh-CN"/>
              </w:rPr>
              <w:t>建设银行四川省分行票据中心五级客户经理、省分行票据业务兼职讲师（其中：2007年9月-2010年6月四川大学工商管理专业硕士研究生学习）；</w:t>
            </w:r>
          </w:p>
          <w:p>
            <w:pPr>
              <w:keepNext w:val="0"/>
              <w:keepLines w:val="0"/>
              <w:pageBreakBefore w:val="0"/>
              <w:widowControl w:val="0"/>
              <w:kinsoku/>
              <w:wordWrap/>
              <w:overflowPunct/>
              <w:topLinePunct w:val="0"/>
              <w:autoSpaceDE/>
              <w:autoSpaceDN/>
              <w:bidi w:val="0"/>
              <w:adjustRightInd w:val="0"/>
              <w:snapToGrid w:val="0"/>
              <w:spacing w:line="240" w:lineRule="auto"/>
              <w:ind w:left="1789" w:leftChars="0" w:hanging="1789" w:hangingChars="852"/>
              <w:jc w:val="left"/>
              <w:textAlignment w:val="auto"/>
              <w:rPr>
                <w:rFonts w:hint="eastAsia" w:ascii="宋体" w:hAnsi="宋体" w:eastAsia="宋体" w:cs="宋体"/>
                <w:sz w:val="21"/>
                <w:szCs w:val="22"/>
                <w:lang w:eastAsia="zh-CN"/>
              </w:rPr>
            </w:pPr>
            <w:r>
              <w:rPr>
                <w:rFonts w:hint="eastAsia" w:ascii="宋体" w:hAnsi="宋体" w:eastAsia="宋体" w:cs="宋体"/>
                <w:sz w:val="21"/>
                <w:szCs w:val="22"/>
                <w:lang w:eastAsia="zh-CN"/>
              </w:rPr>
              <w:t>2008</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07-2009</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 xml:space="preserve">12  </w:t>
            </w:r>
            <w:r>
              <w:rPr>
                <w:rFonts w:hint="eastAsia" w:ascii="宋体" w:hAnsi="宋体" w:eastAsia="宋体" w:cs="宋体"/>
                <w:sz w:val="21"/>
                <w:szCs w:val="22"/>
                <w:lang w:val="en-US" w:eastAsia="zh-CN"/>
              </w:rPr>
              <w:t xml:space="preserve"> </w:t>
            </w:r>
            <w:r>
              <w:rPr>
                <w:rFonts w:hint="eastAsia" w:ascii="宋体" w:hAnsi="宋体" w:eastAsia="宋体" w:cs="宋体"/>
                <w:sz w:val="21"/>
                <w:szCs w:val="22"/>
                <w:lang w:eastAsia="zh-CN"/>
              </w:rPr>
              <w:t>建设银行成都新鸿支行小企业中心小企业信贷经理、五级客户经理(兼任支行国际业务团队负责人)；</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2"/>
                <w:lang w:eastAsia="zh-CN"/>
              </w:rPr>
            </w:pPr>
            <w:r>
              <w:rPr>
                <w:rFonts w:hint="eastAsia" w:ascii="宋体" w:hAnsi="宋体" w:eastAsia="宋体" w:cs="宋体"/>
                <w:sz w:val="21"/>
                <w:szCs w:val="22"/>
                <w:lang w:eastAsia="zh-CN"/>
              </w:rPr>
              <w:t>2009</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12-2011</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08   建设银行成都新鸿支行公司业务科副科长；</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2"/>
                <w:lang w:eastAsia="zh-CN"/>
              </w:rPr>
            </w:pPr>
            <w:r>
              <w:rPr>
                <w:rFonts w:hint="eastAsia" w:ascii="宋体" w:hAnsi="宋体" w:eastAsia="宋体" w:cs="宋体"/>
                <w:sz w:val="21"/>
                <w:szCs w:val="22"/>
                <w:lang w:eastAsia="zh-CN"/>
              </w:rPr>
              <w:t>2011</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08-2012</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 xml:space="preserve">03  </w:t>
            </w:r>
            <w:r>
              <w:rPr>
                <w:rFonts w:hint="eastAsia" w:ascii="宋体" w:hAnsi="宋体" w:eastAsia="宋体" w:cs="宋体"/>
                <w:sz w:val="21"/>
                <w:szCs w:val="22"/>
                <w:lang w:val="en-US" w:eastAsia="zh-CN"/>
              </w:rPr>
              <w:t xml:space="preserve"> </w:t>
            </w:r>
            <w:r>
              <w:rPr>
                <w:rFonts w:hint="eastAsia" w:ascii="宋体" w:hAnsi="宋体" w:eastAsia="宋体" w:cs="宋体"/>
                <w:sz w:val="21"/>
                <w:szCs w:val="22"/>
                <w:lang w:eastAsia="zh-CN"/>
              </w:rPr>
              <w:t>建设银行四川省分行投资银行部票据理财项目经理；</w:t>
            </w:r>
          </w:p>
          <w:p>
            <w:pPr>
              <w:keepNext w:val="0"/>
              <w:keepLines w:val="0"/>
              <w:pageBreakBefore w:val="0"/>
              <w:widowControl w:val="0"/>
              <w:kinsoku/>
              <w:wordWrap/>
              <w:overflowPunct/>
              <w:topLinePunct w:val="0"/>
              <w:autoSpaceDE/>
              <w:autoSpaceDN/>
              <w:bidi w:val="0"/>
              <w:adjustRightInd w:val="0"/>
              <w:snapToGrid w:val="0"/>
              <w:spacing w:line="240" w:lineRule="auto"/>
              <w:ind w:left="1793" w:leftChars="0" w:hanging="1793" w:hangingChars="854"/>
              <w:jc w:val="left"/>
              <w:textAlignment w:val="auto"/>
              <w:rPr>
                <w:rFonts w:hint="eastAsia" w:ascii="宋体" w:hAnsi="宋体" w:eastAsia="宋体" w:cs="宋体"/>
                <w:sz w:val="21"/>
                <w:szCs w:val="22"/>
                <w:lang w:eastAsia="zh-CN"/>
              </w:rPr>
            </w:pPr>
            <w:r>
              <w:rPr>
                <w:rFonts w:hint="eastAsia" w:ascii="宋体" w:hAnsi="宋体" w:eastAsia="宋体" w:cs="宋体"/>
                <w:sz w:val="21"/>
                <w:szCs w:val="22"/>
                <w:lang w:eastAsia="zh-CN"/>
              </w:rPr>
              <w:t>2012</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03-2014</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 xml:space="preserve">12 </w:t>
            </w:r>
            <w:r>
              <w:rPr>
                <w:rFonts w:hint="eastAsia" w:ascii="宋体" w:hAnsi="宋体" w:eastAsia="宋体" w:cs="宋体"/>
                <w:sz w:val="21"/>
                <w:szCs w:val="22"/>
                <w:lang w:val="en-US" w:eastAsia="zh-CN"/>
              </w:rPr>
              <w:t xml:space="preserve"> </w:t>
            </w:r>
            <w:r>
              <w:rPr>
                <w:rFonts w:hint="eastAsia" w:ascii="宋体" w:hAnsi="宋体" w:eastAsia="宋体" w:cs="宋体"/>
                <w:sz w:val="21"/>
                <w:szCs w:val="22"/>
                <w:lang w:eastAsia="zh-CN"/>
              </w:rPr>
              <w:t xml:space="preserve"> 建设银行成都新鸿支行清水河支行副行长（2012年9月-2021年6月西南财经大学产业经济学专业博士研究生学习）；</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2"/>
                <w:lang w:eastAsia="zh-CN"/>
              </w:rPr>
            </w:pPr>
            <w:r>
              <w:rPr>
                <w:rFonts w:hint="eastAsia" w:ascii="宋体" w:hAnsi="宋体" w:eastAsia="宋体" w:cs="宋体"/>
                <w:sz w:val="21"/>
                <w:szCs w:val="22"/>
                <w:lang w:eastAsia="zh-CN"/>
              </w:rPr>
              <w:t>2014</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12-2015</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07   建设银行成都天府新区支行公司业务部副总经理；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2"/>
                <w:lang w:eastAsia="zh-CN"/>
              </w:rPr>
            </w:pPr>
            <w:r>
              <w:rPr>
                <w:rFonts w:hint="eastAsia" w:ascii="宋体" w:hAnsi="宋体" w:eastAsia="宋体" w:cs="宋体"/>
                <w:sz w:val="21"/>
                <w:szCs w:val="22"/>
                <w:lang w:eastAsia="zh-CN"/>
              </w:rPr>
              <w:t>2015</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07-2017</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06   西南财经大学工商管理学院攻读博士学位；</w:t>
            </w:r>
          </w:p>
          <w:p>
            <w:pPr>
              <w:keepNext w:val="0"/>
              <w:keepLines w:val="0"/>
              <w:pageBreakBefore w:val="0"/>
              <w:widowControl w:val="0"/>
              <w:kinsoku/>
              <w:wordWrap/>
              <w:overflowPunct/>
              <w:topLinePunct w:val="0"/>
              <w:autoSpaceDE/>
              <w:autoSpaceDN/>
              <w:bidi w:val="0"/>
              <w:adjustRightInd w:val="0"/>
              <w:snapToGrid w:val="0"/>
              <w:spacing w:line="240" w:lineRule="auto"/>
              <w:ind w:left="1780" w:leftChars="0" w:hanging="1780" w:hangingChars="848"/>
              <w:jc w:val="left"/>
              <w:textAlignment w:val="auto"/>
              <w:rPr>
                <w:rFonts w:hint="eastAsia" w:ascii="宋体" w:hAnsi="宋体" w:eastAsia="宋体" w:cs="宋体"/>
                <w:sz w:val="21"/>
                <w:szCs w:val="22"/>
                <w:lang w:eastAsia="zh-CN"/>
              </w:rPr>
            </w:pPr>
            <w:r>
              <w:rPr>
                <w:rFonts w:hint="eastAsia" w:ascii="宋体" w:hAnsi="宋体" w:eastAsia="宋体" w:cs="宋体"/>
                <w:sz w:val="21"/>
                <w:szCs w:val="22"/>
                <w:lang w:eastAsia="zh-CN"/>
              </w:rPr>
              <w:t>2017</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06-2019</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 xml:space="preserve">07  </w:t>
            </w:r>
            <w:r>
              <w:rPr>
                <w:rFonts w:hint="eastAsia" w:ascii="宋体" w:hAnsi="宋体" w:eastAsia="宋体" w:cs="宋体"/>
                <w:sz w:val="21"/>
                <w:szCs w:val="22"/>
                <w:lang w:val="en-US" w:eastAsia="zh-CN"/>
              </w:rPr>
              <w:t xml:space="preserve"> </w:t>
            </w:r>
            <w:r>
              <w:rPr>
                <w:rFonts w:hint="eastAsia" w:ascii="宋体" w:hAnsi="宋体" w:eastAsia="宋体" w:cs="宋体"/>
                <w:sz w:val="21"/>
                <w:szCs w:val="22"/>
                <w:lang w:eastAsia="zh-CN"/>
              </w:rPr>
              <w:t>成都成渝建信股权投资基金管理有限公司高级投资经理（主持工作）（其中：2018年10月-2019年1月借调国家审计署成都特派办中国兵器集团审计项目组国家审计署成都特派办外部专家）；</w:t>
            </w:r>
          </w:p>
          <w:p>
            <w:pPr>
              <w:keepNext w:val="0"/>
              <w:keepLines w:val="0"/>
              <w:pageBreakBefore w:val="0"/>
              <w:widowControl w:val="0"/>
              <w:kinsoku/>
              <w:wordWrap/>
              <w:overflowPunct/>
              <w:topLinePunct w:val="0"/>
              <w:autoSpaceDE/>
              <w:autoSpaceDN/>
              <w:bidi w:val="0"/>
              <w:adjustRightInd w:val="0"/>
              <w:snapToGrid w:val="0"/>
              <w:spacing w:line="240" w:lineRule="auto"/>
              <w:ind w:left="1791" w:leftChars="0" w:hanging="1791" w:hangingChars="853"/>
              <w:jc w:val="left"/>
              <w:textAlignment w:val="auto"/>
              <w:rPr>
                <w:rFonts w:hint="eastAsia" w:ascii="宋体" w:hAnsi="宋体" w:eastAsia="宋体" w:cs="宋体"/>
                <w:sz w:val="21"/>
                <w:szCs w:val="22"/>
                <w:lang w:eastAsia="zh-CN"/>
              </w:rPr>
            </w:pPr>
            <w:r>
              <w:rPr>
                <w:rFonts w:hint="eastAsia" w:ascii="宋体" w:hAnsi="宋体" w:eastAsia="宋体" w:cs="宋体"/>
                <w:sz w:val="21"/>
                <w:szCs w:val="22"/>
                <w:lang w:eastAsia="zh-CN"/>
              </w:rPr>
              <w:t>2019</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07-2023</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06</w:t>
            </w:r>
            <w:r>
              <w:rPr>
                <w:rFonts w:hint="eastAsia" w:ascii="宋体" w:hAnsi="宋体" w:eastAsia="宋体" w:cs="宋体"/>
                <w:sz w:val="21"/>
                <w:szCs w:val="22"/>
                <w:lang w:val="en-US" w:eastAsia="zh-CN"/>
              </w:rPr>
              <w:t xml:space="preserve">   </w:t>
            </w:r>
            <w:r>
              <w:rPr>
                <w:rFonts w:hint="eastAsia" w:ascii="宋体" w:hAnsi="宋体" w:eastAsia="宋体" w:cs="宋体"/>
                <w:sz w:val="21"/>
                <w:szCs w:val="22"/>
                <w:lang w:eastAsia="zh-CN"/>
              </w:rPr>
              <w:t>成华区产业基金管理公司--成都华腾普益股权投资基金管理有限责任公司副总经理(其中：2020年8月-2020年11月借调国家审计署成都特派办招商集团审计项目组国家审计署成都特派办外部专家;2020年12月-2023年06月任成都东广腾悦贸易有限公司法定代表人、执行董事兼总经理;2020年12月-2023年06月任航天科工通信技术研究院有限责任公司董事;2021年08月-2023年06月任成都市普惠融资担保有限责任公司监事;2021年12月-2023年06月任四川越盛能源集团有限公司董事; 2021年12月-2023年06月任成都东广能源有限公司董事; 2023年03月-2023年06月任成都成华产业振兴股权投资基金合伙企业（有限合伙）执行事务人委派代表（中基协备案）)；</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2"/>
                <w:lang w:eastAsia="zh-CN"/>
              </w:rPr>
            </w:pPr>
            <w:r>
              <w:rPr>
                <w:rFonts w:hint="eastAsia" w:ascii="宋体" w:hAnsi="宋体" w:eastAsia="宋体" w:cs="宋体"/>
                <w:sz w:val="21"/>
                <w:szCs w:val="22"/>
                <w:lang w:eastAsia="zh-CN"/>
              </w:rPr>
              <w:t>2023</w:t>
            </w:r>
            <w:r>
              <w:rPr>
                <w:rFonts w:hint="eastAsia" w:ascii="宋体" w:hAnsi="宋体" w:eastAsia="宋体" w:cs="宋体"/>
                <w:sz w:val="21"/>
                <w:szCs w:val="22"/>
                <w:lang w:val="en-US" w:eastAsia="zh-CN"/>
              </w:rPr>
              <w:t>.</w:t>
            </w:r>
            <w:r>
              <w:rPr>
                <w:rFonts w:hint="eastAsia" w:ascii="宋体" w:hAnsi="宋体" w:eastAsia="宋体" w:cs="宋体"/>
                <w:sz w:val="21"/>
                <w:szCs w:val="22"/>
                <w:lang w:eastAsia="zh-CN"/>
              </w:rPr>
              <w:t>06</w:t>
            </w:r>
            <w:r>
              <w:rPr>
                <w:rFonts w:hint="eastAsia" w:ascii="宋体" w:hAnsi="宋体" w:eastAsia="宋体" w:cs="宋体"/>
                <w:sz w:val="21"/>
                <w:szCs w:val="22"/>
                <w:lang w:val="en-US" w:eastAsia="zh-CN"/>
              </w:rPr>
              <w:t>-2023.09</w:t>
            </w:r>
            <w:r>
              <w:rPr>
                <w:rFonts w:hint="eastAsia" w:ascii="宋体" w:hAnsi="宋体" w:eastAsia="宋体" w:cs="宋体"/>
                <w:sz w:val="21"/>
                <w:szCs w:val="22"/>
                <w:lang w:eastAsia="zh-CN"/>
              </w:rPr>
              <w:t xml:space="preserve">   宜宾市商业银行员工；</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rPr>
            </w:pPr>
            <w:r>
              <w:rPr>
                <w:rFonts w:hint="eastAsia" w:ascii="宋体" w:hAnsi="宋体" w:eastAsia="宋体" w:cs="宋体"/>
                <w:sz w:val="21"/>
                <w:szCs w:val="22"/>
                <w:lang w:val="en-US" w:eastAsia="zh-CN"/>
              </w:rPr>
              <w:t>2023.09-至今      宜宾市商业银行董事会秘书。</w:t>
            </w:r>
          </w:p>
        </w:tc>
      </w:tr>
    </w:tbl>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仿宋_GB2312" w:hAnsi="仿宋_GB2312" w:eastAsia="仿宋_GB2312" w:cs="仿宋_GB2312"/>
          <w:sz w:val="32"/>
          <w:szCs w:val="32"/>
          <w:lang w:val="en-US" w:eastAsia="zh-CN"/>
        </w:rPr>
      </w:pPr>
      <w:r>
        <w:rPr>
          <w:rFonts w:hint="eastAsia" w:ascii="黑体" w:hAnsi="黑体" w:eastAsia="黑体" w:cs="黑体"/>
          <w:b w:val="0"/>
          <w:bCs w:val="0"/>
          <w:sz w:val="40"/>
          <w:szCs w:val="40"/>
          <w:lang w:val="en-US" w:eastAsia="zh-CN"/>
        </w:rPr>
        <w:t>杨晓玲个人简历</w:t>
      </w:r>
    </w:p>
    <w:tbl>
      <w:tblPr>
        <w:tblStyle w:val="4"/>
        <w:tblpPr w:leftFromText="180" w:rightFromText="180" w:vertAnchor="text" w:horzAnchor="page" w:tblpX="1738" w:tblpY="302"/>
        <w:tblOverlap w:val="never"/>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8"/>
        <w:gridCol w:w="1275"/>
        <w:gridCol w:w="1418"/>
        <w:gridCol w:w="198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41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 w:val="0"/>
                <w:bCs/>
                <w:spacing w:val="-2"/>
                <w:sz w:val="24"/>
                <w:szCs w:val="24"/>
              </w:rPr>
              <w:t>杨晓玲</w:t>
            </w:r>
          </w:p>
        </w:tc>
        <w:tc>
          <w:tcPr>
            <w:tcW w:w="127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1418"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女</w:t>
            </w:r>
          </w:p>
        </w:tc>
        <w:tc>
          <w:tcPr>
            <w:tcW w:w="1984"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971</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籍  贯</w:t>
            </w:r>
          </w:p>
        </w:tc>
        <w:tc>
          <w:tcPr>
            <w:tcW w:w="141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 w:val="0"/>
                <w:bCs/>
                <w:sz w:val="24"/>
                <w:szCs w:val="24"/>
              </w:rPr>
              <w:t>四川</w:t>
            </w:r>
            <w:r>
              <w:rPr>
                <w:rFonts w:hint="eastAsia" w:ascii="仿宋_GB2312" w:hAnsi="仿宋_GB2312" w:eastAsia="仿宋_GB2312" w:cs="仿宋_GB2312"/>
                <w:b w:val="0"/>
                <w:bCs/>
                <w:sz w:val="24"/>
                <w:szCs w:val="24"/>
                <w:lang w:eastAsia="zh-CN"/>
              </w:rPr>
              <w:t>简阳</w:t>
            </w:r>
          </w:p>
        </w:tc>
        <w:tc>
          <w:tcPr>
            <w:tcW w:w="127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141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中共党员</w:t>
            </w:r>
          </w:p>
        </w:tc>
        <w:tc>
          <w:tcPr>
            <w:tcW w:w="1984"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  历</w:t>
            </w:r>
          </w:p>
        </w:tc>
        <w:tc>
          <w:tcPr>
            <w:tcW w:w="1418"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b w:val="0"/>
                <w:bCs/>
                <w:sz w:val="24"/>
                <w:szCs w:val="24"/>
                <w:lang w:eastAsia="zh-CN"/>
              </w:rPr>
              <w:t>大专</w:t>
            </w:r>
          </w:p>
        </w:tc>
        <w:tc>
          <w:tcPr>
            <w:tcW w:w="127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  称</w:t>
            </w:r>
          </w:p>
        </w:tc>
        <w:tc>
          <w:tcPr>
            <w:tcW w:w="1418"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b w:val="0"/>
                <w:bCs/>
                <w:sz w:val="24"/>
                <w:szCs w:val="24"/>
              </w:rPr>
              <w:t>高级</w:t>
            </w:r>
            <w:r>
              <w:rPr>
                <w:rFonts w:hint="eastAsia" w:ascii="仿宋_GB2312" w:hAnsi="仿宋_GB2312" w:eastAsia="仿宋_GB2312" w:cs="仿宋_GB2312"/>
                <w:b w:val="0"/>
                <w:bCs/>
                <w:sz w:val="24"/>
                <w:szCs w:val="24"/>
                <w:lang w:eastAsia="zh-CN"/>
              </w:rPr>
              <w:t>会计师</w:t>
            </w:r>
          </w:p>
        </w:tc>
        <w:tc>
          <w:tcPr>
            <w:tcW w:w="1984"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参加工作时间</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1992</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89" w:type="dxa"/>
            <w:gridSpan w:val="2"/>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毕业学校及专业</w:t>
            </w:r>
          </w:p>
        </w:tc>
        <w:tc>
          <w:tcPr>
            <w:tcW w:w="6383" w:type="dxa"/>
            <w:gridSpan w:val="4"/>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四川大学经济学系会计专业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现任职务</w:t>
            </w:r>
          </w:p>
        </w:tc>
        <w:tc>
          <w:tcPr>
            <w:tcW w:w="7801" w:type="dxa"/>
            <w:gridSpan w:val="5"/>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四川省水电投资经营集团有限公司副总会计师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拟任职务</w:t>
            </w:r>
          </w:p>
        </w:tc>
        <w:tc>
          <w:tcPr>
            <w:tcW w:w="7801" w:type="dxa"/>
            <w:gridSpan w:val="5"/>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内江兴隆村镇银行股份有限公司第</w:t>
            </w:r>
            <w:r>
              <w:rPr>
                <w:rFonts w:hint="eastAsia" w:ascii="仿宋_GB2312" w:hAnsi="仿宋_GB2312" w:eastAsia="仿宋_GB2312" w:cs="仿宋_GB2312"/>
                <w:sz w:val="24"/>
                <w:szCs w:val="24"/>
                <w:lang w:eastAsia="zh-CN"/>
              </w:rPr>
              <w:t>五</w:t>
            </w:r>
            <w:r>
              <w:rPr>
                <w:rFonts w:hint="eastAsia" w:ascii="仿宋_GB2312" w:hAnsi="仿宋_GB2312" w:eastAsia="仿宋_GB2312" w:cs="仿宋_GB2312"/>
                <w:sz w:val="24"/>
                <w:szCs w:val="24"/>
              </w:rPr>
              <w:t>届董事会</w:t>
            </w:r>
            <w:r>
              <w:rPr>
                <w:rFonts w:hint="eastAsia" w:ascii="仿宋_GB2312" w:hAnsi="仿宋_GB2312" w:eastAsia="仿宋_GB2312" w:cs="仿宋_GB2312"/>
                <w:sz w:val="24"/>
                <w:szCs w:val="24"/>
                <w:lang w:eastAsia="zh-CN"/>
              </w:rPr>
              <w:t>股东</w:t>
            </w:r>
            <w:r>
              <w:rPr>
                <w:rFonts w:hint="eastAsia" w:ascii="仿宋_GB2312" w:hAnsi="仿宋_GB2312" w:eastAsia="仿宋_GB2312" w:cs="仿宋_GB2312"/>
                <w:sz w:val="24"/>
                <w:szCs w:val="24"/>
              </w:rPr>
              <w:t>董事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8"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历</w:t>
            </w:r>
          </w:p>
        </w:tc>
        <w:tc>
          <w:tcPr>
            <w:tcW w:w="7801" w:type="dxa"/>
            <w:gridSpan w:val="5"/>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1872" w:hanging="1872" w:hangingChars="900"/>
              <w:jc w:val="left"/>
              <w:textAlignment w:val="auto"/>
              <w:rPr>
                <w:rFonts w:hint="eastAsia" w:ascii="宋体" w:hAnsi="宋体" w:eastAsia="宋体" w:cs="宋体"/>
                <w:spacing w:val="-1"/>
                <w:lang w:val="en-US" w:eastAsia="zh-CN"/>
              </w:rPr>
            </w:pPr>
            <w:r>
              <w:rPr>
                <w:rFonts w:hint="eastAsia" w:ascii="宋体" w:hAnsi="宋体" w:eastAsia="宋体" w:cs="宋体"/>
                <w:spacing w:val="-1"/>
                <w:lang w:val="en-US" w:eastAsia="zh-CN"/>
              </w:rPr>
              <w:t>1990.09—1992.07   四川大学经济学系会计专业大专学习；</w:t>
            </w:r>
          </w:p>
          <w:p>
            <w:pPr>
              <w:keepNext w:val="0"/>
              <w:keepLines w:val="0"/>
              <w:pageBreakBefore w:val="0"/>
              <w:widowControl w:val="0"/>
              <w:kinsoku/>
              <w:wordWrap/>
              <w:overflowPunct/>
              <w:topLinePunct w:val="0"/>
              <w:autoSpaceDE/>
              <w:autoSpaceDN/>
              <w:bidi w:val="0"/>
              <w:adjustRightInd w:val="0"/>
              <w:snapToGrid w:val="0"/>
              <w:spacing w:line="240" w:lineRule="auto"/>
              <w:ind w:left="1872" w:hanging="1872" w:hangingChars="900"/>
              <w:jc w:val="left"/>
              <w:textAlignment w:val="auto"/>
              <w:rPr>
                <w:rFonts w:hint="eastAsia" w:ascii="宋体" w:hAnsi="宋体" w:eastAsia="宋体" w:cs="宋体"/>
                <w:spacing w:val="-1"/>
                <w:lang w:val="en-US" w:eastAsia="zh-CN"/>
              </w:rPr>
            </w:pPr>
            <w:r>
              <w:rPr>
                <w:rFonts w:hint="eastAsia" w:ascii="宋体" w:hAnsi="宋体" w:eastAsia="宋体" w:cs="宋体"/>
                <w:spacing w:val="-1"/>
                <w:lang w:val="en-US" w:eastAsia="zh-CN"/>
              </w:rPr>
              <w:t>1992.07—1998.06   四川东方石化机械设备集团公司工作；</w:t>
            </w:r>
          </w:p>
          <w:p>
            <w:pPr>
              <w:keepNext w:val="0"/>
              <w:keepLines w:val="0"/>
              <w:pageBreakBefore w:val="0"/>
              <w:widowControl w:val="0"/>
              <w:kinsoku/>
              <w:wordWrap/>
              <w:overflowPunct/>
              <w:topLinePunct w:val="0"/>
              <w:autoSpaceDE/>
              <w:autoSpaceDN/>
              <w:bidi w:val="0"/>
              <w:adjustRightInd w:val="0"/>
              <w:snapToGrid w:val="0"/>
              <w:spacing w:line="240" w:lineRule="auto"/>
              <w:ind w:left="1872" w:hanging="1872" w:hangingChars="900"/>
              <w:jc w:val="left"/>
              <w:textAlignment w:val="auto"/>
              <w:rPr>
                <w:rFonts w:hint="eastAsia" w:ascii="宋体" w:hAnsi="宋体" w:eastAsia="宋体" w:cs="宋体"/>
                <w:spacing w:val="-1"/>
                <w:lang w:val="en-US" w:eastAsia="zh-CN"/>
              </w:rPr>
            </w:pPr>
            <w:r>
              <w:rPr>
                <w:rFonts w:hint="eastAsia" w:ascii="宋体" w:hAnsi="宋体" w:eastAsia="宋体" w:cs="宋体"/>
                <w:spacing w:val="-1"/>
                <w:lang w:val="en-US" w:eastAsia="zh-CN"/>
              </w:rPr>
              <w:t>1998.06—2002.01   自由职业；</w:t>
            </w:r>
          </w:p>
          <w:p>
            <w:pPr>
              <w:keepNext w:val="0"/>
              <w:keepLines w:val="0"/>
              <w:pageBreakBefore w:val="0"/>
              <w:widowControl w:val="0"/>
              <w:kinsoku/>
              <w:wordWrap/>
              <w:overflowPunct/>
              <w:topLinePunct w:val="0"/>
              <w:autoSpaceDE/>
              <w:autoSpaceDN/>
              <w:bidi w:val="0"/>
              <w:adjustRightInd w:val="0"/>
              <w:snapToGrid w:val="0"/>
              <w:spacing w:line="240" w:lineRule="auto"/>
              <w:ind w:left="1872" w:hanging="1872" w:hangingChars="900"/>
              <w:jc w:val="left"/>
              <w:textAlignment w:val="auto"/>
              <w:rPr>
                <w:rFonts w:hint="eastAsia" w:ascii="宋体" w:hAnsi="宋体" w:eastAsia="宋体" w:cs="宋体"/>
                <w:spacing w:val="-1"/>
                <w:lang w:val="en-US" w:eastAsia="zh-CN"/>
              </w:rPr>
            </w:pPr>
            <w:r>
              <w:rPr>
                <w:rFonts w:hint="eastAsia" w:ascii="宋体" w:hAnsi="宋体" w:eastAsia="宋体" w:cs="宋体"/>
                <w:spacing w:val="-1"/>
                <w:lang w:val="en-US" w:eastAsia="zh-CN"/>
              </w:rPr>
              <w:t>2002.01—2005.03   成都中大会计师事务所有限责任公司；</w:t>
            </w:r>
          </w:p>
          <w:p>
            <w:pPr>
              <w:keepNext w:val="0"/>
              <w:keepLines w:val="0"/>
              <w:pageBreakBefore w:val="0"/>
              <w:widowControl w:val="0"/>
              <w:kinsoku/>
              <w:wordWrap/>
              <w:overflowPunct/>
              <w:topLinePunct w:val="0"/>
              <w:autoSpaceDE/>
              <w:autoSpaceDN/>
              <w:bidi w:val="0"/>
              <w:adjustRightInd w:val="0"/>
              <w:snapToGrid w:val="0"/>
              <w:spacing w:line="240" w:lineRule="auto"/>
              <w:ind w:left="1872" w:hanging="1872" w:hangingChars="900"/>
              <w:jc w:val="left"/>
              <w:textAlignment w:val="auto"/>
              <w:rPr>
                <w:rFonts w:hint="eastAsia" w:ascii="宋体" w:hAnsi="宋体" w:eastAsia="宋体" w:cs="宋体"/>
                <w:spacing w:val="-1"/>
                <w:lang w:val="en-US" w:eastAsia="zh-CN"/>
              </w:rPr>
            </w:pPr>
            <w:r>
              <w:rPr>
                <w:rFonts w:hint="eastAsia" w:ascii="宋体" w:hAnsi="宋体" w:eastAsia="宋体" w:cs="宋体"/>
                <w:spacing w:val="-1"/>
                <w:lang w:val="en-US" w:eastAsia="zh-CN"/>
              </w:rPr>
              <w:t>2005.03—2009.10   四川盛和会计师事务所有限责任公司；</w:t>
            </w:r>
          </w:p>
          <w:p>
            <w:pPr>
              <w:keepNext w:val="0"/>
              <w:keepLines w:val="0"/>
              <w:pageBreakBefore w:val="0"/>
              <w:widowControl w:val="0"/>
              <w:kinsoku/>
              <w:wordWrap/>
              <w:overflowPunct/>
              <w:topLinePunct w:val="0"/>
              <w:autoSpaceDE/>
              <w:autoSpaceDN/>
              <w:bidi w:val="0"/>
              <w:adjustRightInd w:val="0"/>
              <w:snapToGrid w:val="0"/>
              <w:spacing w:line="240" w:lineRule="auto"/>
              <w:ind w:left="1872" w:hanging="1872" w:hangingChars="900"/>
              <w:jc w:val="left"/>
              <w:textAlignment w:val="auto"/>
              <w:rPr>
                <w:rFonts w:hint="eastAsia" w:ascii="宋体" w:hAnsi="宋体" w:eastAsia="宋体" w:cs="宋体"/>
                <w:spacing w:val="-1"/>
                <w:lang w:val="en-US" w:eastAsia="zh-CN"/>
              </w:rPr>
            </w:pPr>
            <w:r>
              <w:rPr>
                <w:rFonts w:hint="eastAsia" w:ascii="宋体" w:hAnsi="宋体" w:eastAsia="宋体" w:cs="宋体"/>
                <w:spacing w:val="-1"/>
                <w:lang w:val="en-US" w:eastAsia="zh-CN"/>
              </w:rPr>
              <w:t>2009.10-2011.04    四川省水电投资经营集团有限公司财务资产部员工；</w:t>
            </w:r>
          </w:p>
          <w:p>
            <w:pPr>
              <w:keepNext w:val="0"/>
              <w:keepLines w:val="0"/>
              <w:pageBreakBefore w:val="0"/>
              <w:widowControl w:val="0"/>
              <w:kinsoku/>
              <w:wordWrap/>
              <w:overflowPunct/>
              <w:topLinePunct w:val="0"/>
              <w:autoSpaceDE/>
              <w:autoSpaceDN/>
              <w:bidi w:val="0"/>
              <w:adjustRightInd w:val="0"/>
              <w:snapToGrid w:val="0"/>
              <w:spacing w:line="240" w:lineRule="auto"/>
              <w:ind w:left="1872" w:hanging="1872" w:hangingChars="900"/>
              <w:jc w:val="left"/>
              <w:textAlignment w:val="auto"/>
              <w:rPr>
                <w:rFonts w:hint="eastAsia" w:ascii="宋体" w:hAnsi="宋体" w:eastAsia="宋体" w:cs="宋体"/>
                <w:spacing w:val="-1"/>
                <w:lang w:val="en-US" w:eastAsia="zh-CN"/>
              </w:rPr>
            </w:pPr>
            <w:r>
              <w:rPr>
                <w:rFonts w:hint="eastAsia" w:ascii="宋体" w:hAnsi="宋体" w:eastAsia="宋体" w:cs="宋体"/>
                <w:spacing w:val="-1"/>
                <w:lang w:val="en-US" w:eastAsia="zh-CN"/>
              </w:rPr>
              <w:t>2011.04—2012.12   四川省水电投资经营集团有限公司财务资产部员工，四川广安爱众股份有限公司监事(期间：2011.09—2014.01四川大学会计学专业本科网络教育学习)；</w:t>
            </w:r>
          </w:p>
          <w:p>
            <w:pPr>
              <w:keepNext w:val="0"/>
              <w:keepLines w:val="0"/>
              <w:pageBreakBefore w:val="0"/>
              <w:widowControl w:val="0"/>
              <w:kinsoku/>
              <w:wordWrap/>
              <w:overflowPunct/>
              <w:topLinePunct w:val="0"/>
              <w:autoSpaceDE/>
              <w:autoSpaceDN/>
              <w:bidi w:val="0"/>
              <w:adjustRightInd w:val="0"/>
              <w:snapToGrid w:val="0"/>
              <w:spacing w:line="240" w:lineRule="auto"/>
              <w:ind w:left="1872" w:hanging="1872" w:hangingChars="900"/>
              <w:jc w:val="left"/>
              <w:textAlignment w:val="auto"/>
              <w:rPr>
                <w:rFonts w:hint="eastAsia" w:ascii="宋体" w:hAnsi="宋体" w:eastAsia="宋体" w:cs="宋体"/>
                <w:spacing w:val="-1"/>
                <w:lang w:val="en-US" w:eastAsia="zh-CN"/>
              </w:rPr>
            </w:pPr>
            <w:r>
              <w:rPr>
                <w:rFonts w:hint="eastAsia" w:ascii="宋体" w:hAnsi="宋体" w:eastAsia="宋体" w:cs="宋体"/>
                <w:spacing w:val="-1"/>
                <w:lang w:val="en-US" w:eastAsia="zh-CN"/>
              </w:rPr>
              <w:t>2012.12-2014.12    四川省水电投资经营集团有限公司财务资产部员工，华蓥地方电力有限责任公司监事，四川广安爱众股份有限公司监事；</w:t>
            </w:r>
          </w:p>
          <w:p>
            <w:pPr>
              <w:keepNext w:val="0"/>
              <w:keepLines w:val="0"/>
              <w:pageBreakBefore w:val="0"/>
              <w:widowControl w:val="0"/>
              <w:kinsoku/>
              <w:wordWrap/>
              <w:overflowPunct/>
              <w:topLinePunct w:val="0"/>
              <w:autoSpaceDE/>
              <w:autoSpaceDN/>
              <w:bidi w:val="0"/>
              <w:adjustRightInd w:val="0"/>
              <w:snapToGrid w:val="0"/>
              <w:spacing w:line="240" w:lineRule="auto"/>
              <w:ind w:left="1872" w:hanging="1872" w:hangingChars="900"/>
              <w:jc w:val="left"/>
              <w:textAlignment w:val="auto"/>
              <w:rPr>
                <w:rFonts w:hint="eastAsia" w:ascii="宋体" w:hAnsi="宋体" w:eastAsia="宋体" w:cs="宋体"/>
                <w:spacing w:val="-1"/>
                <w:lang w:val="en-US" w:eastAsia="zh-CN"/>
              </w:rPr>
            </w:pPr>
            <w:r>
              <w:rPr>
                <w:rFonts w:hint="eastAsia" w:ascii="宋体" w:hAnsi="宋体" w:eastAsia="宋体" w:cs="宋体"/>
                <w:spacing w:val="-1"/>
                <w:lang w:val="en-US" w:eastAsia="zh-CN"/>
              </w:rPr>
              <w:t>2014.12-2017.12    四川省水电投资经营集团有限公司财务资产部副部长，华蓥地方电力有限责任公司监事，四川广安爱众股份有限公司监事；</w:t>
            </w:r>
          </w:p>
          <w:p>
            <w:pPr>
              <w:keepNext w:val="0"/>
              <w:keepLines w:val="0"/>
              <w:pageBreakBefore w:val="0"/>
              <w:widowControl w:val="0"/>
              <w:kinsoku/>
              <w:wordWrap/>
              <w:overflowPunct/>
              <w:topLinePunct w:val="0"/>
              <w:autoSpaceDE/>
              <w:autoSpaceDN/>
              <w:bidi w:val="0"/>
              <w:adjustRightInd w:val="0"/>
              <w:snapToGrid w:val="0"/>
              <w:spacing w:line="240" w:lineRule="auto"/>
              <w:ind w:left="1872" w:hanging="1872" w:hangingChars="900"/>
              <w:jc w:val="left"/>
              <w:textAlignment w:val="auto"/>
              <w:rPr>
                <w:rFonts w:hint="eastAsia" w:ascii="宋体" w:hAnsi="宋体" w:eastAsia="宋体" w:cs="宋体"/>
                <w:spacing w:val="-1"/>
                <w:lang w:val="en-US" w:eastAsia="zh-CN"/>
              </w:rPr>
            </w:pPr>
            <w:r>
              <w:rPr>
                <w:rFonts w:hint="eastAsia" w:ascii="宋体" w:hAnsi="宋体" w:eastAsia="宋体" w:cs="宋体"/>
                <w:spacing w:val="-1"/>
                <w:lang w:val="en-US" w:eastAsia="zh-CN"/>
              </w:rPr>
              <w:t>2017.12—2020.06   四川省水电投资经营集团有限公司财务总监管理办公室主任、财务资产部副部长，华蓥地方电力有限责任公司监事，四川广安爱众股份有限公司监事；</w:t>
            </w:r>
          </w:p>
          <w:p>
            <w:pPr>
              <w:keepNext w:val="0"/>
              <w:keepLines w:val="0"/>
              <w:pageBreakBefore w:val="0"/>
              <w:widowControl w:val="0"/>
              <w:kinsoku/>
              <w:wordWrap/>
              <w:overflowPunct/>
              <w:topLinePunct w:val="0"/>
              <w:autoSpaceDE/>
              <w:autoSpaceDN/>
              <w:bidi w:val="0"/>
              <w:adjustRightInd w:val="0"/>
              <w:snapToGrid w:val="0"/>
              <w:spacing w:line="240" w:lineRule="auto"/>
              <w:ind w:left="1872" w:hanging="1872" w:hangingChars="900"/>
              <w:jc w:val="left"/>
              <w:textAlignment w:val="auto"/>
              <w:rPr>
                <w:rFonts w:hint="eastAsia" w:ascii="宋体" w:hAnsi="宋体" w:eastAsia="宋体" w:cs="宋体"/>
                <w:spacing w:val="-1"/>
                <w:lang w:val="en-US" w:eastAsia="zh-CN"/>
              </w:rPr>
            </w:pPr>
            <w:r>
              <w:rPr>
                <w:rFonts w:hint="eastAsia" w:ascii="宋体" w:hAnsi="宋体" w:eastAsia="宋体" w:cs="宋体"/>
                <w:spacing w:val="-1"/>
                <w:lang w:val="en-US" w:eastAsia="zh-CN"/>
              </w:rPr>
              <w:t>2020.06—2020.09   四川省水电投资经营集团有限公司财务总监管理办公室主任、财务资产部副部长，四川广安爱众股份有限公司监事；</w:t>
            </w:r>
          </w:p>
          <w:p>
            <w:pPr>
              <w:keepNext w:val="0"/>
              <w:keepLines w:val="0"/>
              <w:pageBreakBefore w:val="0"/>
              <w:widowControl w:val="0"/>
              <w:kinsoku/>
              <w:wordWrap/>
              <w:overflowPunct/>
              <w:topLinePunct w:val="0"/>
              <w:autoSpaceDE/>
              <w:autoSpaceDN/>
              <w:bidi w:val="0"/>
              <w:adjustRightInd w:val="0"/>
              <w:snapToGrid w:val="0"/>
              <w:spacing w:line="240" w:lineRule="auto"/>
              <w:ind w:left="1872" w:hanging="1872" w:hangingChars="900"/>
              <w:jc w:val="left"/>
              <w:textAlignment w:val="auto"/>
              <w:rPr>
                <w:rFonts w:hint="eastAsia" w:ascii="宋体" w:hAnsi="宋体" w:eastAsia="宋体" w:cs="宋体"/>
                <w:spacing w:val="-1"/>
                <w:lang w:val="en-US" w:eastAsia="zh-CN"/>
              </w:rPr>
            </w:pPr>
            <w:r>
              <w:rPr>
                <w:rFonts w:hint="eastAsia" w:ascii="宋体" w:hAnsi="宋体" w:eastAsia="宋体" w:cs="宋体"/>
                <w:spacing w:val="-1"/>
                <w:lang w:val="en-US" w:eastAsia="zh-CN"/>
              </w:rPr>
              <w:t>2020.09-2022.05    四川省水电投资经营集团有限公司财务资产部部长，四川广安爱众股份有限公司监事；</w:t>
            </w:r>
          </w:p>
          <w:p>
            <w:pPr>
              <w:keepNext w:val="0"/>
              <w:keepLines w:val="0"/>
              <w:pageBreakBefore w:val="0"/>
              <w:widowControl w:val="0"/>
              <w:kinsoku/>
              <w:wordWrap/>
              <w:overflowPunct/>
              <w:topLinePunct w:val="0"/>
              <w:autoSpaceDE/>
              <w:autoSpaceDN/>
              <w:bidi w:val="0"/>
              <w:adjustRightInd w:val="0"/>
              <w:snapToGrid w:val="0"/>
              <w:spacing w:line="240" w:lineRule="auto"/>
              <w:ind w:left="1872" w:hanging="1872" w:hangingChars="900"/>
              <w:jc w:val="left"/>
              <w:textAlignment w:val="auto"/>
              <w:rPr>
                <w:rFonts w:hint="eastAsia" w:ascii="宋体" w:hAnsi="宋体" w:eastAsia="宋体" w:cs="宋体"/>
                <w:spacing w:val="-1"/>
                <w:lang w:val="en-US" w:eastAsia="zh-CN"/>
              </w:rPr>
            </w:pPr>
            <w:r>
              <w:rPr>
                <w:rFonts w:hint="eastAsia" w:ascii="宋体" w:hAnsi="宋体" w:eastAsia="宋体" w:cs="宋体"/>
                <w:spacing w:val="-1"/>
                <w:lang w:val="en-US" w:eastAsia="zh-CN"/>
              </w:rPr>
              <w:t>2022.05-2022.12    四川省水电投资经营集团有限公司财务资产部部长，四川广安爱众股份有限公司监事，兼四川省水电投资经营集团永安电力股份有限公司董事；</w:t>
            </w:r>
          </w:p>
          <w:p>
            <w:pPr>
              <w:keepNext w:val="0"/>
              <w:keepLines w:val="0"/>
              <w:pageBreakBefore w:val="0"/>
              <w:widowControl w:val="0"/>
              <w:kinsoku/>
              <w:wordWrap/>
              <w:overflowPunct/>
              <w:topLinePunct w:val="0"/>
              <w:autoSpaceDE/>
              <w:autoSpaceDN/>
              <w:bidi w:val="0"/>
              <w:adjustRightInd w:val="0"/>
              <w:snapToGrid w:val="0"/>
              <w:spacing w:line="240" w:lineRule="auto"/>
              <w:ind w:left="1872" w:hanging="1872" w:hangingChars="900"/>
              <w:jc w:val="left"/>
              <w:textAlignment w:val="auto"/>
              <w:rPr>
                <w:rFonts w:hint="eastAsia" w:ascii="宋体" w:hAnsi="宋体" w:eastAsia="宋体" w:cs="宋体"/>
                <w:spacing w:val="-1"/>
                <w:lang w:val="en-US" w:eastAsia="zh-CN"/>
              </w:rPr>
            </w:pPr>
            <w:r>
              <w:rPr>
                <w:rFonts w:hint="eastAsia" w:ascii="宋体" w:hAnsi="宋体" w:eastAsia="宋体" w:cs="宋体"/>
                <w:spacing w:val="-1"/>
                <w:lang w:val="en-US" w:eastAsia="zh-CN"/>
              </w:rPr>
              <w:t>2022.12-2023.01    四川省水电投资经营集团有限公司财务资产部部长，四川广安爱众股份有限公司监事，兼四川省水电投资经营集团永安电力股份有限公司董事，兼四川能投金鼎产融控股集团有限公司董事，兼四川能投新城投资有限公司董事；</w:t>
            </w:r>
          </w:p>
          <w:p>
            <w:pPr>
              <w:keepNext w:val="0"/>
              <w:keepLines w:val="0"/>
              <w:pageBreakBefore w:val="0"/>
              <w:widowControl w:val="0"/>
              <w:kinsoku/>
              <w:wordWrap/>
              <w:overflowPunct/>
              <w:topLinePunct w:val="0"/>
              <w:autoSpaceDE/>
              <w:autoSpaceDN/>
              <w:bidi w:val="0"/>
              <w:adjustRightInd w:val="0"/>
              <w:snapToGrid w:val="0"/>
              <w:spacing w:line="240" w:lineRule="auto"/>
              <w:ind w:left="1872" w:hanging="1854" w:hangingChars="900"/>
              <w:jc w:val="left"/>
              <w:textAlignment w:val="auto"/>
              <w:rPr>
                <w:rFonts w:hint="eastAsia" w:ascii="宋体" w:hAnsi="宋体" w:eastAsia="宋体" w:cs="宋体"/>
                <w:spacing w:val="-1"/>
                <w:lang w:val="en-US" w:eastAsia="zh-CN"/>
              </w:rPr>
            </w:pPr>
            <w:r>
              <w:rPr>
                <w:rFonts w:hint="eastAsia" w:ascii="宋体" w:hAnsi="宋体" w:eastAsia="宋体" w:cs="宋体"/>
                <w:spacing w:val="-2"/>
              </w:rPr>
              <w:t>2023.01—</w:t>
            </w:r>
            <w:r>
              <w:rPr>
                <w:rFonts w:hint="eastAsia" w:ascii="宋体" w:hAnsi="宋体" w:eastAsia="宋体" w:cs="宋体"/>
                <w:spacing w:val="-2"/>
                <w:lang w:val="en-US" w:eastAsia="zh-CN"/>
              </w:rPr>
              <w:t xml:space="preserve">         </w:t>
            </w:r>
            <w:r>
              <w:rPr>
                <w:rFonts w:hint="eastAsia" w:ascii="宋体" w:hAnsi="宋体" w:eastAsia="宋体" w:cs="宋体"/>
              </w:rPr>
              <w:t>四川省水电投资经营集团有限公司副总会计师，兼四川省水电投资经营集团永安电力股份有限公司董事，兼四川能投金鼎产融控股集团有限公司董事，兼四川能</w:t>
            </w:r>
            <w:r>
              <w:rPr>
                <w:rFonts w:hint="eastAsia" w:ascii="宋体" w:hAnsi="宋体" w:eastAsia="宋体" w:cs="宋体"/>
                <w:spacing w:val="-1"/>
              </w:rPr>
              <w:t>投新城投资有限公司董事</w:t>
            </w:r>
            <w:r>
              <w:rPr>
                <w:rFonts w:hint="eastAsia" w:ascii="宋体" w:hAnsi="宋体" w:eastAsia="宋体" w:cs="宋体"/>
                <w:spacing w:val="-1"/>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rPr>
            </w:pPr>
          </w:p>
        </w:tc>
      </w:tr>
    </w:tbl>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仿宋_GB2312" w:hAnsi="仿宋_GB2312" w:eastAsia="仿宋_GB2312" w:cs="仿宋_GB2312"/>
          <w:sz w:val="32"/>
          <w:szCs w:val="32"/>
          <w:lang w:val="en-US" w:eastAsia="zh-CN"/>
        </w:rPr>
      </w:pPr>
      <w:r>
        <w:rPr>
          <w:rFonts w:hint="eastAsia" w:ascii="黑体" w:hAnsi="黑体" w:eastAsia="黑体" w:cs="黑体"/>
          <w:b w:val="0"/>
          <w:bCs w:val="0"/>
          <w:sz w:val="40"/>
          <w:szCs w:val="40"/>
          <w:lang w:val="en-US" w:eastAsia="zh-CN"/>
        </w:rPr>
        <w:t>冯莉个人简历</w:t>
      </w:r>
    </w:p>
    <w:tbl>
      <w:tblPr>
        <w:tblStyle w:val="4"/>
        <w:tblpPr w:leftFromText="180" w:rightFromText="180" w:vertAnchor="text" w:horzAnchor="page" w:tblpX="1738" w:tblpY="302"/>
        <w:tblOverlap w:val="never"/>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06"/>
        <w:gridCol w:w="1267"/>
        <w:gridCol w:w="1933"/>
        <w:gridCol w:w="1689"/>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2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kern w:val="1"/>
                <w:sz w:val="24"/>
                <w:szCs w:val="24"/>
                <w:lang w:val="en-US" w:eastAsia="zh-CN"/>
              </w:rPr>
              <w:t>冯莉</w:t>
            </w:r>
          </w:p>
        </w:tc>
        <w:tc>
          <w:tcPr>
            <w:tcW w:w="1267"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1933"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女</w:t>
            </w:r>
          </w:p>
        </w:tc>
        <w:tc>
          <w:tcPr>
            <w:tcW w:w="1689"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984</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籍  贯</w:t>
            </w:r>
          </w:p>
        </w:tc>
        <w:tc>
          <w:tcPr>
            <w:tcW w:w="1206"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河南</w:t>
            </w:r>
          </w:p>
        </w:tc>
        <w:tc>
          <w:tcPr>
            <w:tcW w:w="1267"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1933"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群众</w:t>
            </w:r>
            <w:bookmarkStart w:id="0" w:name="_GoBack"/>
            <w:bookmarkEnd w:id="0"/>
          </w:p>
        </w:tc>
        <w:tc>
          <w:tcPr>
            <w:tcW w:w="1689"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  历</w:t>
            </w:r>
          </w:p>
        </w:tc>
        <w:tc>
          <w:tcPr>
            <w:tcW w:w="1206"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b w:val="0"/>
                <w:bCs/>
                <w:sz w:val="24"/>
                <w:szCs w:val="24"/>
                <w:lang w:eastAsia="zh-CN"/>
              </w:rPr>
              <w:t>本科</w:t>
            </w:r>
          </w:p>
        </w:tc>
        <w:tc>
          <w:tcPr>
            <w:tcW w:w="1267"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  称</w:t>
            </w:r>
          </w:p>
        </w:tc>
        <w:tc>
          <w:tcPr>
            <w:tcW w:w="1933"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会计师、税务师</w:t>
            </w:r>
          </w:p>
        </w:tc>
        <w:tc>
          <w:tcPr>
            <w:tcW w:w="1689"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参加工作时间</w:t>
            </w:r>
          </w:p>
        </w:tc>
        <w:tc>
          <w:tcPr>
            <w:tcW w:w="1706" w:type="dxa"/>
            <w:vAlign w:val="center"/>
          </w:tcPr>
          <w:p>
            <w:pPr>
              <w:spacing w:line="560" w:lineRule="exact"/>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2008年9月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7" w:type="dxa"/>
            <w:gridSpan w:val="2"/>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毕业学校及专业</w:t>
            </w:r>
          </w:p>
        </w:tc>
        <w:tc>
          <w:tcPr>
            <w:tcW w:w="6595" w:type="dxa"/>
            <w:gridSpan w:val="4"/>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成都信息工程学院</w:t>
            </w:r>
            <w:r>
              <w:rPr>
                <w:rFonts w:hint="eastAsia" w:ascii="仿宋_GB2312" w:hAnsi="仿宋_GB2312" w:eastAsia="仿宋_GB2312" w:cs="仿宋_GB2312"/>
                <w:sz w:val="24"/>
                <w:szCs w:val="24"/>
                <w:lang w:val="en-US" w:eastAsia="zh-CN"/>
              </w:rPr>
              <w:t>旅游管理专业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现任职务</w:t>
            </w:r>
          </w:p>
        </w:tc>
        <w:tc>
          <w:tcPr>
            <w:tcW w:w="7801" w:type="dxa"/>
            <w:gridSpan w:val="5"/>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内江建工集团有限责任公司会计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拟任职务</w:t>
            </w:r>
          </w:p>
        </w:tc>
        <w:tc>
          <w:tcPr>
            <w:tcW w:w="7801" w:type="dxa"/>
            <w:gridSpan w:val="5"/>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内江兴隆村镇银行股份有限公司第</w:t>
            </w:r>
            <w:r>
              <w:rPr>
                <w:rFonts w:hint="eastAsia" w:ascii="仿宋_GB2312" w:hAnsi="仿宋_GB2312" w:eastAsia="仿宋_GB2312" w:cs="仿宋_GB2312"/>
                <w:sz w:val="24"/>
                <w:szCs w:val="24"/>
                <w:lang w:eastAsia="zh-CN"/>
              </w:rPr>
              <w:t>五</w:t>
            </w:r>
            <w:r>
              <w:rPr>
                <w:rFonts w:hint="eastAsia" w:ascii="仿宋_GB2312" w:hAnsi="仿宋_GB2312" w:eastAsia="仿宋_GB2312" w:cs="仿宋_GB2312"/>
                <w:sz w:val="24"/>
                <w:szCs w:val="24"/>
              </w:rPr>
              <w:t>届董事会</w:t>
            </w:r>
            <w:r>
              <w:rPr>
                <w:rFonts w:hint="eastAsia" w:ascii="仿宋_GB2312" w:hAnsi="仿宋_GB2312" w:eastAsia="仿宋_GB2312" w:cs="仿宋_GB2312"/>
                <w:sz w:val="24"/>
                <w:szCs w:val="24"/>
                <w:lang w:eastAsia="zh-CN"/>
              </w:rPr>
              <w:t>股东</w:t>
            </w:r>
            <w:r>
              <w:rPr>
                <w:rFonts w:hint="eastAsia" w:ascii="仿宋_GB2312" w:hAnsi="仿宋_GB2312" w:eastAsia="仿宋_GB2312" w:cs="仿宋_GB2312"/>
                <w:sz w:val="24"/>
                <w:szCs w:val="24"/>
              </w:rPr>
              <w:t>董事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8" w:hRule="atLeast"/>
        </w:trPr>
        <w:tc>
          <w:tcPr>
            <w:tcW w:w="127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历</w:t>
            </w:r>
          </w:p>
        </w:tc>
        <w:tc>
          <w:tcPr>
            <w:tcW w:w="7801" w:type="dxa"/>
            <w:gridSpan w:val="5"/>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200</w:t>
            </w:r>
            <w:r>
              <w:rPr>
                <w:rFonts w:hint="eastAsia" w:ascii="仿宋_GB2312" w:hAnsi="仿宋_GB2312" w:eastAsia="仿宋_GB2312" w:cs="仿宋_GB2312"/>
                <w:i w:val="0"/>
                <w:iCs w:val="0"/>
                <w:color w:val="auto"/>
                <w:kern w:val="0"/>
                <w:sz w:val="24"/>
                <w:szCs w:val="24"/>
                <w:u w:val="none"/>
                <w:lang w:val="en-US" w:eastAsia="zh-CN" w:bidi="ar"/>
              </w:rPr>
              <w:t xml:space="preserve">4.09-2008.08    成都信息工程学院学习；    </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2008.08-2009.06    中建五局三公司旗下酒店工作；</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2009.06-2015.04</w:t>
            </w:r>
            <w:r>
              <w:rPr>
                <w:rFonts w:hint="eastAsia" w:ascii="仿宋_GB2312" w:hAnsi="仿宋_GB2312" w:eastAsia="仿宋_GB2312" w:cs="仿宋_GB2312"/>
                <w:i w:val="0"/>
                <w:iCs w:val="0"/>
                <w:color w:val="000000"/>
                <w:kern w:val="0"/>
                <w:sz w:val="24"/>
                <w:szCs w:val="24"/>
                <w:u w:val="none"/>
                <w:lang w:val="en-US" w:eastAsia="zh-CN" w:bidi="ar"/>
              </w:rPr>
              <w:t xml:space="preserve">    内江美菱电器营销有限公司任财务助理；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2015.04-2016.06    四川长虹空调股份有限公司任财务运营管理；</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2016.06-2018.03    待业；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2018.03-2019.02    内江一号电器有限公司任会计；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2019.02-2020.02    内江盛泰物业有限责任公司任会计；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2020.02-2022.12    内江盛泰商贸有限责任公司任会计；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2022.12-至今       内江建工集团有限责任公司任会计。</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rPr>
            </w:pPr>
          </w:p>
        </w:tc>
      </w:tr>
    </w:tbl>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 w:val="0"/>
          <w:bCs w:val="0"/>
          <w:sz w:val="40"/>
          <w:szCs w:val="40"/>
          <w:lang w:val="en-US" w:eastAsia="zh-CN"/>
        </w:rPr>
      </w:pPr>
      <w:r>
        <w:rPr>
          <w:rFonts w:hint="eastAsia" w:ascii="黑体" w:hAnsi="黑体" w:eastAsia="黑体" w:cs="黑体"/>
          <w:b w:val="0"/>
          <w:bCs w:val="0"/>
          <w:sz w:val="40"/>
          <w:szCs w:val="40"/>
          <w:lang w:val="en-US" w:eastAsia="zh-CN"/>
        </w:rPr>
        <w:t>李强个人简历</w:t>
      </w:r>
    </w:p>
    <w:tbl>
      <w:tblPr>
        <w:tblStyle w:val="4"/>
        <w:tblpPr w:leftFromText="180" w:rightFromText="180" w:vertAnchor="text" w:horzAnchor="page" w:tblpX="1738" w:tblpY="302"/>
        <w:tblOverlap w:val="never"/>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453"/>
        <w:gridCol w:w="1333"/>
        <w:gridCol w:w="1586"/>
        <w:gridCol w:w="1689"/>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0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453"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kern w:val="1"/>
                <w:sz w:val="24"/>
                <w:szCs w:val="24"/>
                <w:lang w:val="en-US" w:eastAsia="zh-CN"/>
              </w:rPr>
              <w:t>李强</w:t>
            </w:r>
          </w:p>
        </w:tc>
        <w:tc>
          <w:tcPr>
            <w:tcW w:w="1333"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1586"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男</w:t>
            </w:r>
          </w:p>
        </w:tc>
        <w:tc>
          <w:tcPr>
            <w:tcW w:w="1689"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970</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0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籍  贯</w:t>
            </w:r>
          </w:p>
        </w:tc>
        <w:tc>
          <w:tcPr>
            <w:tcW w:w="1453"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auto"/>
                <w:kern w:val="1"/>
                <w:sz w:val="24"/>
                <w:szCs w:val="24"/>
                <w:lang w:eastAsia="zh-CN"/>
              </w:rPr>
              <w:t>重庆大足</w:t>
            </w:r>
          </w:p>
        </w:tc>
        <w:tc>
          <w:tcPr>
            <w:tcW w:w="1333"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158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中共党员</w:t>
            </w:r>
          </w:p>
        </w:tc>
        <w:tc>
          <w:tcPr>
            <w:tcW w:w="1689"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30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  历</w:t>
            </w:r>
          </w:p>
        </w:tc>
        <w:tc>
          <w:tcPr>
            <w:tcW w:w="1453"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硕士研究生</w:t>
            </w:r>
          </w:p>
        </w:tc>
        <w:tc>
          <w:tcPr>
            <w:tcW w:w="1333"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  称</w:t>
            </w:r>
          </w:p>
        </w:tc>
        <w:tc>
          <w:tcPr>
            <w:tcW w:w="1586"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auto"/>
                <w:kern w:val="1"/>
                <w:sz w:val="24"/>
                <w:szCs w:val="24"/>
                <w:lang w:eastAsia="zh-CN"/>
              </w:rPr>
              <w:t>副教授</w:t>
            </w:r>
          </w:p>
        </w:tc>
        <w:tc>
          <w:tcPr>
            <w:tcW w:w="1689"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参加工作时间</w:t>
            </w:r>
          </w:p>
        </w:tc>
        <w:tc>
          <w:tcPr>
            <w:tcW w:w="1706" w:type="dxa"/>
            <w:vAlign w:val="center"/>
          </w:tcPr>
          <w:p>
            <w:pPr>
              <w:spacing w:line="560" w:lineRule="exact"/>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2002年6月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58" w:type="dxa"/>
            <w:gridSpan w:val="2"/>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毕业学校及专业</w:t>
            </w:r>
          </w:p>
        </w:tc>
        <w:tc>
          <w:tcPr>
            <w:tcW w:w="6314" w:type="dxa"/>
            <w:gridSpan w:val="4"/>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成都信息工程学院</w:t>
            </w:r>
            <w:r>
              <w:rPr>
                <w:rFonts w:hint="eastAsia" w:ascii="仿宋_GB2312" w:hAnsi="仿宋_GB2312" w:eastAsia="仿宋_GB2312" w:cs="仿宋_GB2312"/>
                <w:sz w:val="24"/>
                <w:szCs w:val="24"/>
                <w:lang w:val="en-US" w:eastAsia="zh-CN"/>
              </w:rPr>
              <w:t>旅游管理专业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0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现任职务</w:t>
            </w:r>
          </w:p>
        </w:tc>
        <w:tc>
          <w:tcPr>
            <w:tcW w:w="7767" w:type="dxa"/>
            <w:gridSpan w:val="5"/>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内江兴隆村镇银行股份有限公司独立董事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0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拟任职务</w:t>
            </w:r>
          </w:p>
        </w:tc>
        <w:tc>
          <w:tcPr>
            <w:tcW w:w="7767" w:type="dxa"/>
            <w:gridSpan w:val="5"/>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内江兴隆村镇银行股份有限公司第</w:t>
            </w:r>
            <w:r>
              <w:rPr>
                <w:rFonts w:hint="eastAsia" w:ascii="仿宋_GB2312" w:hAnsi="仿宋_GB2312" w:eastAsia="仿宋_GB2312" w:cs="仿宋_GB2312"/>
                <w:sz w:val="24"/>
                <w:szCs w:val="24"/>
                <w:lang w:eastAsia="zh-CN"/>
              </w:rPr>
              <w:t>五</w:t>
            </w:r>
            <w:r>
              <w:rPr>
                <w:rFonts w:hint="eastAsia" w:ascii="仿宋_GB2312" w:hAnsi="仿宋_GB2312" w:eastAsia="仿宋_GB2312" w:cs="仿宋_GB2312"/>
                <w:sz w:val="24"/>
                <w:szCs w:val="24"/>
              </w:rPr>
              <w:t>届董事会</w:t>
            </w:r>
            <w:r>
              <w:rPr>
                <w:rFonts w:hint="eastAsia" w:ascii="仿宋_GB2312" w:hAnsi="仿宋_GB2312" w:eastAsia="仿宋_GB2312" w:cs="仿宋_GB2312"/>
                <w:sz w:val="24"/>
                <w:szCs w:val="24"/>
                <w:lang w:eastAsia="zh-CN"/>
              </w:rPr>
              <w:t>独立</w:t>
            </w:r>
            <w:r>
              <w:rPr>
                <w:rFonts w:hint="eastAsia" w:ascii="仿宋_GB2312" w:hAnsi="仿宋_GB2312" w:eastAsia="仿宋_GB2312" w:cs="仿宋_GB2312"/>
                <w:sz w:val="24"/>
                <w:szCs w:val="24"/>
              </w:rPr>
              <w:t>董事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6" w:hRule="atLeast"/>
        </w:trPr>
        <w:tc>
          <w:tcPr>
            <w:tcW w:w="1305"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历</w:t>
            </w:r>
          </w:p>
        </w:tc>
        <w:tc>
          <w:tcPr>
            <w:tcW w:w="7767" w:type="dxa"/>
            <w:gridSpan w:val="5"/>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2002.09-2005.07</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西南交通大学经济管理学院讲师;</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2005.08至今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西南交通大学经济管理学院副教授；</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2016.05至今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江苏远致达轨道交通发展有限公司独立董事；</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2017.04-2020.08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内江兴隆村镇银行，外部监事；</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2019.12至今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成都西交华测轨道交通技术有限公司，董事；</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2020.09至今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内江兴隆村镇银行独立董事。</w:t>
            </w:r>
          </w:p>
          <w:p>
            <w:pPr>
              <w:tabs>
                <w:tab w:val="left" w:pos="999"/>
              </w:tabs>
              <w:bidi w:val="0"/>
              <w:jc w:val="left"/>
              <w:rPr>
                <w:rFonts w:hint="eastAsia"/>
                <w:lang w:val="en-US" w:eastAsia="zh-CN"/>
              </w:rPr>
            </w:pPr>
          </w:p>
        </w:tc>
      </w:tr>
    </w:tbl>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tabs>
          <w:tab w:val="left" w:pos="7641"/>
        </w:tabs>
        <w:bidi w:val="0"/>
        <w:jc w:val="center"/>
        <w:rPr>
          <w:rFonts w:hint="eastAsia" w:ascii="黑体" w:hAnsi="黑体" w:eastAsia="黑体" w:cs="黑体"/>
          <w:b w:val="0"/>
          <w:bCs w:val="0"/>
          <w:sz w:val="40"/>
          <w:szCs w:val="40"/>
          <w:lang w:val="en-US" w:eastAsia="zh-CN"/>
        </w:rPr>
      </w:pPr>
    </w:p>
    <w:p>
      <w:pPr>
        <w:tabs>
          <w:tab w:val="left" w:pos="7641"/>
        </w:tabs>
        <w:bidi w:val="0"/>
        <w:jc w:val="center"/>
        <w:rPr>
          <w:rFonts w:hint="eastAsia" w:ascii="黑体" w:hAnsi="黑体" w:eastAsia="黑体" w:cs="黑体"/>
          <w:b w:val="0"/>
          <w:bCs w:val="0"/>
          <w:sz w:val="40"/>
          <w:szCs w:val="40"/>
          <w:lang w:val="en-US" w:eastAsia="zh-CN"/>
        </w:rPr>
      </w:pPr>
      <w:r>
        <w:rPr>
          <w:rFonts w:hint="eastAsia" w:ascii="黑体" w:hAnsi="黑体" w:eastAsia="黑体" w:cs="黑体"/>
          <w:b w:val="0"/>
          <w:bCs w:val="0"/>
          <w:sz w:val="40"/>
          <w:szCs w:val="40"/>
          <w:lang w:val="en-US" w:eastAsia="zh-CN"/>
        </w:rPr>
        <w:t>谢璐个人简历</w:t>
      </w:r>
    </w:p>
    <w:tbl>
      <w:tblPr>
        <w:tblStyle w:val="4"/>
        <w:tblpPr w:leftFromText="180" w:rightFromText="180" w:vertAnchor="text" w:horzAnchor="page" w:tblpX="1738" w:tblpY="302"/>
        <w:tblOverlap w:val="never"/>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507"/>
        <w:gridCol w:w="1333"/>
        <w:gridCol w:w="1586"/>
        <w:gridCol w:w="1689"/>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5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507"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 w:val="0"/>
                <w:bCs/>
                <w:sz w:val="24"/>
                <w:szCs w:val="24"/>
                <w:lang w:eastAsia="zh-CN"/>
              </w:rPr>
              <w:t>谢璐</w:t>
            </w:r>
          </w:p>
        </w:tc>
        <w:tc>
          <w:tcPr>
            <w:tcW w:w="1333"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1586"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女</w:t>
            </w:r>
          </w:p>
        </w:tc>
        <w:tc>
          <w:tcPr>
            <w:tcW w:w="1689"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989</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12</w:t>
            </w:r>
            <w:r>
              <w:rPr>
                <w:rFonts w:hint="eastAsia" w:ascii="仿宋_GB2312" w:hAnsi="仿宋_GB2312" w:eastAsia="仿宋_GB2312" w:cs="仿宋_GB2312"/>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5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籍  贯</w:t>
            </w:r>
          </w:p>
        </w:tc>
        <w:tc>
          <w:tcPr>
            <w:tcW w:w="1507"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b w:val="0"/>
                <w:bCs/>
                <w:sz w:val="24"/>
                <w:szCs w:val="24"/>
              </w:rPr>
              <w:t>四川德阳</w:t>
            </w:r>
          </w:p>
        </w:tc>
        <w:tc>
          <w:tcPr>
            <w:tcW w:w="1333"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1586"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九三社员</w:t>
            </w:r>
          </w:p>
        </w:tc>
        <w:tc>
          <w:tcPr>
            <w:tcW w:w="1689"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25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  历</w:t>
            </w:r>
          </w:p>
        </w:tc>
        <w:tc>
          <w:tcPr>
            <w:tcW w:w="1507"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b w:val="0"/>
                <w:bCs/>
                <w:sz w:val="24"/>
                <w:szCs w:val="24"/>
              </w:rPr>
              <w:t>博士研究生</w:t>
            </w:r>
          </w:p>
        </w:tc>
        <w:tc>
          <w:tcPr>
            <w:tcW w:w="1333"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  称</w:t>
            </w:r>
          </w:p>
        </w:tc>
        <w:tc>
          <w:tcPr>
            <w:tcW w:w="1586"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auto"/>
                <w:kern w:val="1"/>
                <w:sz w:val="24"/>
                <w:szCs w:val="24"/>
                <w:lang w:eastAsia="zh-CN"/>
              </w:rPr>
              <w:t>副教授</w:t>
            </w:r>
          </w:p>
        </w:tc>
        <w:tc>
          <w:tcPr>
            <w:tcW w:w="1689"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参加工作时间</w:t>
            </w:r>
          </w:p>
        </w:tc>
        <w:tc>
          <w:tcPr>
            <w:tcW w:w="1706" w:type="dxa"/>
            <w:vAlign w:val="center"/>
          </w:tcPr>
          <w:p>
            <w:pPr>
              <w:spacing w:line="560" w:lineRule="exact"/>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2017年7月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58" w:type="dxa"/>
            <w:gridSpan w:val="2"/>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毕业学校及专业</w:t>
            </w:r>
          </w:p>
        </w:tc>
        <w:tc>
          <w:tcPr>
            <w:tcW w:w="6314" w:type="dxa"/>
            <w:gridSpan w:val="4"/>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西南财经大学金融学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5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现任职务</w:t>
            </w:r>
          </w:p>
        </w:tc>
        <w:tc>
          <w:tcPr>
            <w:tcW w:w="7821" w:type="dxa"/>
            <w:gridSpan w:val="5"/>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内江兴隆村镇银行股份有限公司独立董事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5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拟任职务</w:t>
            </w:r>
          </w:p>
        </w:tc>
        <w:tc>
          <w:tcPr>
            <w:tcW w:w="7821" w:type="dxa"/>
            <w:gridSpan w:val="5"/>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内江兴隆村镇银行股份有限公司第</w:t>
            </w:r>
            <w:r>
              <w:rPr>
                <w:rFonts w:hint="eastAsia" w:ascii="仿宋_GB2312" w:hAnsi="仿宋_GB2312" w:eastAsia="仿宋_GB2312" w:cs="仿宋_GB2312"/>
                <w:sz w:val="24"/>
                <w:szCs w:val="24"/>
                <w:lang w:eastAsia="zh-CN"/>
              </w:rPr>
              <w:t>五</w:t>
            </w:r>
            <w:r>
              <w:rPr>
                <w:rFonts w:hint="eastAsia" w:ascii="仿宋_GB2312" w:hAnsi="仿宋_GB2312" w:eastAsia="仿宋_GB2312" w:cs="仿宋_GB2312"/>
                <w:sz w:val="24"/>
                <w:szCs w:val="24"/>
              </w:rPr>
              <w:t>届董事会</w:t>
            </w:r>
            <w:r>
              <w:rPr>
                <w:rFonts w:hint="eastAsia" w:ascii="仿宋_GB2312" w:hAnsi="仿宋_GB2312" w:eastAsia="仿宋_GB2312" w:cs="仿宋_GB2312"/>
                <w:sz w:val="24"/>
                <w:szCs w:val="24"/>
                <w:lang w:eastAsia="zh-CN"/>
              </w:rPr>
              <w:t>独立</w:t>
            </w:r>
            <w:r>
              <w:rPr>
                <w:rFonts w:hint="eastAsia" w:ascii="仿宋_GB2312" w:hAnsi="仿宋_GB2312" w:eastAsia="仿宋_GB2312" w:cs="仿宋_GB2312"/>
                <w:sz w:val="24"/>
                <w:szCs w:val="24"/>
              </w:rPr>
              <w:t>董事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6" w:hRule="atLeast"/>
        </w:trPr>
        <w:tc>
          <w:tcPr>
            <w:tcW w:w="1251"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历</w:t>
            </w:r>
          </w:p>
        </w:tc>
        <w:tc>
          <w:tcPr>
            <w:tcW w:w="7821" w:type="dxa"/>
            <w:gridSpan w:val="5"/>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rPr>
            </w:pPr>
          </w:p>
          <w:p>
            <w:pPr>
              <w:spacing w:line="32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2008年9月-2012年</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 xml:space="preserve">6月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西南财经大学金融学院本科（金融理财实验班）；</w:t>
            </w:r>
          </w:p>
          <w:p>
            <w:pPr>
              <w:spacing w:line="320" w:lineRule="exact"/>
              <w:ind w:left="3120" w:hanging="3120" w:hangingChars="13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2012年9月-2017年</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 xml:space="preserve">6月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西南财经大学金融学院（金融财富管理实验班）硕博连读；</w:t>
            </w:r>
          </w:p>
          <w:p>
            <w:pPr>
              <w:spacing w:line="32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2013年9月-2014年</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 xml:space="preserve">2月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比利时布鲁塞尔管理学院硕士（交换生）；</w:t>
            </w:r>
          </w:p>
          <w:p>
            <w:pPr>
              <w:spacing w:line="32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2017年7月-2019年12月</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成都理工大学商学院金融投资系讲师；</w:t>
            </w:r>
          </w:p>
          <w:p>
            <w:pPr>
              <w:spacing w:line="32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2019年12月至今</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成都理工大学商学院金融投资系副教授；</w:t>
            </w:r>
          </w:p>
          <w:p>
            <w:pPr>
              <w:spacing w:line="320" w:lineRule="exact"/>
              <w:ind w:left="3120" w:hanging="3120" w:hangingChars="13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2021年4月至今</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成都理工大学商学院应用经济学（学硕）导师、成都理工大学商学院会计学（专硕）导师；</w:t>
            </w:r>
          </w:p>
          <w:p>
            <w:pPr>
              <w:spacing w:line="320" w:lineRule="exact"/>
              <w:ind w:left="3120" w:hanging="3120" w:hangingChars="13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2021年</w:t>
            </w:r>
            <w:r>
              <w:rPr>
                <w:rFonts w:hint="eastAsia" w:ascii="仿宋_GB2312" w:hAnsi="仿宋_GB2312" w:eastAsia="仿宋_GB2312" w:cs="仿宋_GB2312"/>
                <w:sz w:val="24"/>
                <w:szCs w:val="24"/>
                <w:lang w:val="en-US" w:eastAsia="zh-CN"/>
              </w:rPr>
              <w:t>12</w:t>
            </w:r>
            <w:r>
              <w:rPr>
                <w:rFonts w:hint="eastAsia" w:ascii="仿宋_GB2312" w:hAnsi="仿宋_GB2312" w:eastAsia="仿宋_GB2312" w:cs="仿宋_GB2312"/>
                <w:sz w:val="24"/>
                <w:szCs w:val="24"/>
                <w:lang w:eastAsia="zh-CN"/>
              </w:rPr>
              <w:t>月至今</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盈科瑞诚税务师事务所（重庆）有限公司咨询专家；</w:t>
            </w:r>
          </w:p>
          <w:p>
            <w:pPr>
              <w:spacing w:line="320" w:lineRule="exact"/>
              <w:ind w:left="3120" w:hanging="3120" w:hangingChars="13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2022年1月至今</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教育部应用经济学硕士学位论文评审专家；</w:t>
            </w:r>
          </w:p>
          <w:p>
            <w:pPr>
              <w:tabs>
                <w:tab w:val="left" w:pos="999"/>
              </w:tabs>
              <w:bidi w:val="0"/>
              <w:jc w:val="left"/>
              <w:rPr>
                <w:rFonts w:hint="eastAsia"/>
                <w:lang w:val="en-US" w:eastAsia="zh-CN"/>
              </w:rPr>
            </w:pPr>
            <w:r>
              <w:rPr>
                <w:rFonts w:hint="eastAsia" w:ascii="仿宋_GB2312" w:hAnsi="仿宋_GB2312" w:eastAsia="仿宋_GB2312" w:cs="仿宋_GB2312"/>
                <w:sz w:val="24"/>
                <w:szCs w:val="24"/>
                <w:lang w:eastAsia="zh-CN"/>
              </w:rPr>
              <w:t>2022年7月至今</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四川普惠融资担保有限公司咨询专家。</w:t>
            </w:r>
          </w:p>
        </w:tc>
      </w:tr>
    </w:tbl>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tabs>
          <w:tab w:val="left" w:pos="7641"/>
        </w:tabs>
        <w:bidi w:val="0"/>
        <w:jc w:val="center"/>
        <w:rPr>
          <w:rFonts w:hint="eastAsia" w:ascii="黑体" w:hAnsi="黑体" w:eastAsia="黑体" w:cs="黑体"/>
          <w:b w:val="0"/>
          <w:bCs w:val="0"/>
          <w:sz w:val="40"/>
          <w:szCs w:val="40"/>
          <w:lang w:val="en-US" w:eastAsia="zh-CN"/>
        </w:rPr>
      </w:pPr>
    </w:p>
    <w:p>
      <w:pPr>
        <w:tabs>
          <w:tab w:val="left" w:pos="7641"/>
        </w:tabs>
        <w:bidi w:val="0"/>
        <w:jc w:val="center"/>
        <w:rPr>
          <w:rFonts w:hint="eastAsia" w:ascii="黑体" w:hAnsi="黑体" w:eastAsia="黑体" w:cs="黑体"/>
          <w:b w:val="0"/>
          <w:bCs w:val="0"/>
          <w:sz w:val="40"/>
          <w:szCs w:val="40"/>
          <w:lang w:val="en-US" w:eastAsia="zh-CN"/>
        </w:rPr>
      </w:pPr>
    </w:p>
    <w:p>
      <w:pPr>
        <w:tabs>
          <w:tab w:val="left" w:pos="7641"/>
        </w:tabs>
        <w:bidi w:val="0"/>
        <w:jc w:val="center"/>
        <w:rPr>
          <w:rFonts w:hint="eastAsia" w:ascii="黑体" w:hAnsi="黑体" w:eastAsia="黑体" w:cs="黑体"/>
          <w:b w:val="0"/>
          <w:bCs w:val="0"/>
          <w:sz w:val="40"/>
          <w:szCs w:val="40"/>
          <w:lang w:val="en-US" w:eastAsia="zh-CN"/>
        </w:rPr>
      </w:pPr>
      <w:r>
        <w:rPr>
          <w:rFonts w:hint="eastAsia" w:ascii="黑体" w:hAnsi="黑体" w:eastAsia="黑体" w:cs="黑体"/>
          <w:b w:val="0"/>
          <w:bCs w:val="0"/>
          <w:sz w:val="40"/>
          <w:szCs w:val="40"/>
          <w:lang w:val="en-US" w:eastAsia="zh-CN"/>
        </w:rPr>
        <w:t>漆雁斌个人简历</w:t>
      </w:r>
    </w:p>
    <w:tbl>
      <w:tblPr>
        <w:tblStyle w:val="4"/>
        <w:tblpPr w:leftFromText="180" w:rightFromText="180" w:vertAnchor="text" w:horzAnchor="page" w:tblpX="1738" w:tblpY="302"/>
        <w:tblOverlap w:val="never"/>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520"/>
        <w:gridCol w:w="1333"/>
        <w:gridCol w:w="1586"/>
        <w:gridCol w:w="1689"/>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520"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Cs/>
                <w:kern w:val="0"/>
                <w:sz w:val="24"/>
                <w:szCs w:val="24"/>
              </w:rPr>
              <w:t>漆雁斌</w:t>
            </w:r>
          </w:p>
        </w:tc>
        <w:tc>
          <w:tcPr>
            <w:tcW w:w="1333"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1586"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男</w:t>
            </w:r>
          </w:p>
        </w:tc>
        <w:tc>
          <w:tcPr>
            <w:tcW w:w="1689"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969</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籍  贯</w:t>
            </w:r>
          </w:p>
        </w:tc>
        <w:tc>
          <w:tcPr>
            <w:tcW w:w="1520"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b w:val="0"/>
                <w:bCs/>
                <w:sz w:val="24"/>
                <w:szCs w:val="24"/>
                <w:lang w:eastAsia="zh-CN"/>
              </w:rPr>
              <w:t>四川岳池</w:t>
            </w:r>
          </w:p>
        </w:tc>
        <w:tc>
          <w:tcPr>
            <w:tcW w:w="1333"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1586"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中国党员</w:t>
            </w:r>
          </w:p>
        </w:tc>
        <w:tc>
          <w:tcPr>
            <w:tcW w:w="1689"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706"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23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  历</w:t>
            </w:r>
          </w:p>
        </w:tc>
        <w:tc>
          <w:tcPr>
            <w:tcW w:w="1520"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b w:val="0"/>
                <w:bCs/>
                <w:sz w:val="24"/>
                <w:szCs w:val="24"/>
              </w:rPr>
              <w:t>博士研究生</w:t>
            </w:r>
          </w:p>
        </w:tc>
        <w:tc>
          <w:tcPr>
            <w:tcW w:w="1333"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  称</w:t>
            </w:r>
          </w:p>
        </w:tc>
        <w:tc>
          <w:tcPr>
            <w:tcW w:w="1586" w:type="dxa"/>
            <w:vAlign w:val="center"/>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auto"/>
                <w:kern w:val="1"/>
                <w:sz w:val="24"/>
                <w:szCs w:val="24"/>
                <w:lang w:eastAsia="zh-CN"/>
              </w:rPr>
              <w:t>教授</w:t>
            </w:r>
          </w:p>
        </w:tc>
        <w:tc>
          <w:tcPr>
            <w:tcW w:w="1689"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参加工作时间</w:t>
            </w:r>
          </w:p>
        </w:tc>
        <w:tc>
          <w:tcPr>
            <w:tcW w:w="1706" w:type="dxa"/>
            <w:vAlign w:val="center"/>
          </w:tcPr>
          <w:p>
            <w:pPr>
              <w:spacing w:line="560" w:lineRule="exact"/>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1993年7月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58" w:type="dxa"/>
            <w:gridSpan w:val="2"/>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毕业学校及专业</w:t>
            </w:r>
          </w:p>
        </w:tc>
        <w:tc>
          <w:tcPr>
            <w:tcW w:w="6314" w:type="dxa"/>
            <w:gridSpan w:val="4"/>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西南财经大学经济学院 应用经济学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现任职务</w:t>
            </w:r>
          </w:p>
        </w:tc>
        <w:tc>
          <w:tcPr>
            <w:tcW w:w="7834" w:type="dxa"/>
            <w:gridSpan w:val="5"/>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四川农业大学党委教师工作部部长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拟任职务</w:t>
            </w:r>
          </w:p>
        </w:tc>
        <w:tc>
          <w:tcPr>
            <w:tcW w:w="7834" w:type="dxa"/>
            <w:gridSpan w:val="5"/>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内江兴隆村镇银行股份有限公司第</w:t>
            </w:r>
            <w:r>
              <w:rPr>
                <w:rFonts w:hint="eastAsia" w:ascii="仿宋_GB2312" w:hAnsi="仿宋_GB2312" w:eastAsia="仿宋_GB2312" w:cs="仿宋_GB2312"/>
                <w:sz w:val="24"/>
                <w:szCs w:val="24"/>
                <w:lang w:eastAsia="zh-CN"/>
              </w:rPr>
              <w:t>五</w:t>
            </w:r>
            <w:r>
              <w:rPr>
                <w:rFonts w:hint="eastAsia" w:ascii="仿宋_GB2312" w:hAnsi="仿宋_GB2312" w:eastAsia="仿宋_GB2312" w:cs="仿宋_GB2312"/>
                <w:sz w:val="24"/>
                <w:szCs w:val="24"/>
              </w:rPr>
              <w:t>届董事会</w:t>
            </w:r>
            <w:r>
              <w:rPr>
                <w:rFonts w:hint="eastAsia" w:ascii="仿宋_GB2312" w:hAnsi="仿宋_GB2312" w:eastAsia="仿宋_GB2312" w:cs="仿宋_GB2312"/>
                <w:sz w:val="24"/>
                <w:szCs w:val="24"/>
                <w:lang w:eastAsia="zh-CN"/>
              </w:rPr>
              <w:t>独立</w:t>
            </w:r>
            <w:r>
              <w:rPr>
                <w:rFonts w:hint="eastAsia" w:ascii="仿宋_GB2312" w:hAnsi="仿宋_GB2312" w:eastAsia="仿宋_GB2312" w:cs="仿宋_GB2312"/>
                <w:sz w:val="24"/>
                <w:szCs w:val="24"/>
              </w:rPr>
              <w:t>董事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6" w:hRule="atLeast"/>
        </w:trPr>
        <w:tc>
          <w:tcPr>
            <w:tcW w:w="1238"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w:t>
            </w:r>
          </w:p>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历</w:t>
            </w:r>
          </w:p>
        </w:tc>
        <w:tc>
          <w:tcPr>
            <w:tcW w:w="7834" w:type="dxa"/>
            <w:gridSpan w:val="5"/>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rPr>
            </w:pPr>
          </w:p>
          <w:p>
            <w:pPr>
              <w:spacing w:line="32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1993.07-2001.12    四川农业大学人事处任助教、讲师、副教授；</w:t>
            </w:r>
          </w:p>
          <w:p>
            <w:pPr>
              <w:spacing w:line="32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2001.03-2007.12    四川农业大学经管学院任副院长、党总支副书记、教授；</w:t>
            </w:r>
          </w:p>
          <w:p>
            <w:pPr>
              <w:spacing w:line="32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2002.05-2009.10    四川农业大学经管学院任教授、硕士生导师、博士生导师； </w:t>
            </w:r>
          </w:p>
          <w:p>
            <w:pPr>
              <w:spacing w:line="32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2009.11-2015.01    四川农业大学经管学院任教授、博士生导师、党总支书记；</w:t>
            </w:r>
          </w:p>
          <w:p>
            <w:pPr>
              <w:spacing w:line="32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2015.02-2023.12    四川农业大学经济学院任教授、博士生导师、党委书记；</w:t>
            </w:r>
          </w:p>
          <w:p>
            <w:pPr>
              <w:spacing w:line="320" w:lineRule="exact"/>
              <w:jc w:val="left"/>
              <w:rPr>
                <w:rFonts w:hint="eastAsia"/>
                <w:lang w:val="en-US" w:eastAsia="zh-CN"/>
              </w:rPr>
            </w:pPr>
            <w:r>
              <w:rPr>
                <w:rFonts w:hint="eastAsia" w:ascii="仿宋_GB2312" w:hAnsi="仿宋_GB2312" w:eastAsia="仿宋_GB2312" w:cs="仿宋_GB2312"/>
                <w:sz w:val="24"/>
                <w:szCs w:val="24"/>
                <w:lang w:val="en-US" w:eastAsia="zh-CN"/>
              </w:rPr>
              <w:t>2024.01至今        四川农业大学任学校党委教师工作部部长。</w:t>
            </w:r>
          </w:p>
        </w:tc>
      </w:tr>
    </w:tbl>
    <w:p>
      <w:pPr>
        <w:rPr>
          <w:rFonts w:hint="eastAsia" w:ascii="仿宋_GB2312" w:hAnsi="仿宋_GB2312" w:eastAsia="仿宋_GB2312" w:cs="仿宋_GB2312"/>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5YzgyYWRjZjU5ZjA3ZTdiYjdhYjdlZWRmNDg5NGIifQ=="/>
  </w:docVars>
  <w:rsids>
    <w:rsidRoot w:val="001B062F"/>
    <w:rsid w:val="001B062F"/>
    <w:rsid w:val="0073605A"/>
    <w:rsid w:val="009B60EA"/>
    <w:rsid w:val="00C97AEB"/>
    <w:rsid w:val="3C3161A1"/>
    <w:rsid w:val="4E6A6514"/>
    <w:rsid w:val="6E8E6E26"/>
    <w:rsid w:val="7B490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169</Words>
  <Characters>964</Characters>
  <Lines>8</Lines>
  <Paragraphs>2</Paragraphs>
  <TotalTime>6</TotalTime>
  <ScaleCrop>false</ScaleCrop>
  <LinksUpToDate>false</LinksUpToDate>
  <CharactersWithSpaces>1131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2023-11-15T12:05:00Z</dcterms:created>
  <dc:creator>帆 王</dc:creator>
  <cp:lastModifiedBy>likunhong </cp:lastModifiedBy>
  <cp:lastPrinted>2024-02-22T08:28:05Z</cp:lastPrinted>
  <dcterms:modified xsi:type="dcterms:W3CDTF">2024-02-22T08:35:26Z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650FFA2FB8A6400B931C3D8C746D2854_12</vt:lpwstr>
  </property>
</Properties>
</file>